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A7EA" w14:textId="77777777" w:rsidR="00227200" w:rsidRPr="00132E84" w:rsidRDefault="00227200" w:rsidP="00227200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Муниципальное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  <w:szCs w:val="32"/>
        </w:rPr>
        <w:t xml:space="preserve">дошкольное </w:t>
      </w:r>
      <w:r w:rsidRPr="00132E84">
        <w:rPr>
          <w:rFonts w:ascii="Times New Roman" w:eastAsia="Times New Roman" w:hAnsi="Times New Roman"/>
          <w:sz w:val="32"/>
          <w:szCs w:val="32"/>
        </w:rPr>
        <w:t xml:space="preserve"> образовательное</w:t>
      </w:r>
      <w:proofErr w:type="gramEnd"/>
      <w:r w:rsidRPr="00132E84">
        <w:rPr>
          <w:rFonts w:ascii="Times New Roman" w:eastAsia="Times New Roman" w:hAnsi="Times New Roman"/>
          <w:sz w:val="32"/>
          <w:szCs w:val="32"/>
        </w:rPr>
        <w:t xml:space="preserve"> учреждение</w:t>
      </w:r>
    </w:p>
    <w:p w14:paraId="3C4D77A7" w14:textId="77777777" w:rsidR="00227200" w:rsidRPr="00132E84" w:rsidRDefault="00227200" w:rsidP="00227200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«Детский сад №47»</w:t>
      </w:r>
    </w:p>
    <w:p w14:paraId="02F422A1" w14:textId="77777777" w:rsidR="00227200" w:rsidRPr="00132E84" w:rsidRDefault="00227200" w:rsidP="00227200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14:paraId="6AE12F9C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BEC6B8F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7E72F7C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B15560E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C931ECB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3112511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53C7D66A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4798729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354303E4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14:paraId="66F90D0E" w14:textId="77777777" w:rsidR="00227200" w:rsidRPr="00132E84" w:rsidRDefault="00227200" w:rsidP="0022720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Консультация для родителей</w:t>
      </w:r>
    </w:p>
    <w:p w14:paraId="7B76BA02" w14:textId="06ABC882" w:rsidR="00227200" w:rsidRPr="00132E84" w:rsidRDefault="00227200" w:rsidP="00227200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132E84">
        <w:rPr>
          <w:rFonts w:ascii="Times New Roman" w:eastAsia="Times New Roman" w:hAnsi="Times New Roman"/>
          <w:b/>
          <w:sz w:val="48"/>
          <w:szCs w:val="48"/>
        </w:rPr>
        <w:t>«</w:t>
      </w:r>
      <w:r>
        <w:rPr>
          <w:rFonts w:ascii="Times New Roman" w:eastAsia="Times New Roman" w:hAnsi="Times New Roman"/>
          <w:b/>
          <w:sz w:val="48"/>
          <w:szCs w:val="48"/>
        </w:rPr>
        <w:t>Мы – будущие первоклашки</w:t>
      </w:r>
      <w:r w:rsidRPr="00132E84">
        <w:rPr>
          <w:rFonts w:ascii="Times New Roman" w:eastAsia="Times New Roman" w:hAnsi="Times New Roman"/>
          <w:b/>
          <w:sz w:val="48"/>
          <w:szCs w:val="48"/>
        </w:rPr>
        <w:t>»</w:t>
      </w:r>
    </w:p>
    <w:p w14:paraId="14CADC76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578468D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2376517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122E0357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A42EE3C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44BA2E2B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3589EE34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7841EC8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729D829E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1FA8EECC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2EDDC447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0CBFAC2A" w14:textId="77777777" w:rsidR="00227200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</w:p>
    <w:p w14:paraId="303C8EF7" w14:textId="32728BD8" w:rsidR="00227200" w:rsidRPr="00132E84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 xml:space="preserve">Подготовила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Тринчук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О.М</w:t>
      </w:r>
      <w:r w:rsidRPr="00132E84">
        <w:rPr>
          <w:rFonts w:ascii="Times New Roman" w:eastAsia="Times New Roman" w:hAnsi="Times New Roman"/>
          <w:sz w:val="32"/>
          <w:szCs w:val="32"/>
        </w:rPr>
        <w:t>.</w:t>
      </w:r>
    </w:p>
    <w:p w14:paraId="687564F6" w14:textId="71FD7F13" w:rsidR="00227200" w:rsidRPr="00132E84" w:rsidRDefault="00227200" w:rsidP="00227200">
      <w:pPr>
        <w:jc w:val="right"/>
        <w:rPr>
          <w:rFonts w:ascii="Times New Roman" w:eastAsia="Times New Roman" w:hAnsi="Times New Roman"/>
          <w:sz w:val="32"/>
          <w:szCs w:val="32"/>
        </w:rPr>
      </w:pPr>
      <w:r w:rsidRPr="00132E84">
        <w:rPr>
          <w:rFonts w:ascii="Times New Roman" w:eastAsia="Times New Roman" w:hAnsi="Times New Roman"/>
          <w:sz w:val="32"/>
          <w:szCs w:val="32"/>
        </w:rPr>
        <w:t>учитель – дефектолог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7AAF1804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2A394BD0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731E35DD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69054E2D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B950DF6" w14:textId="77777777" w:rsidR="00227200" w:rsidRDefault="00227200" w:rsidP="00227200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14:paraId="067E2CB3" w14:textId="77777777" w:rsidR="003724D4" w:rsidRDefault="003724D4" w:rsidP="0022720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858F78" w14:textId="77777777" w:rsidR="003724D4" w:rsidRDefault="003724D4" w:rsidP="0022720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92D0B97" w14:textId="77777777" w:rsidR="003724D4" w:rsidRDefault="00227200" w:rsidP="003724D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Ярославль, 2018</w:t>
      </w:r>
    </w:p>
    <w:p w14:paraId="3FE06DF2" w14:textId="77777777" w:rsidR="00A21AC0" w:rsidRDefault="00A21AC0" w:rsidP="00A21AC0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21AC0">
        <w:rPr>
          <w:rFonts w:ascii="Times New Roman" w:eastAsia="Times New Roman" w:hAnsi="Times New Roman" w:cs="Times New Roman"/>
          <w:noProof/>
          <w:color w:val="C00000"/>
          <w:sz w:val="30"/>
          <w:szCs w:val="30"/>
        </w:rPr>
        <w:lastRenderedPageBreak/>
        <w:drawing>
          <wp:anchor distT="0" distB="0" distL="114300" distR="114300" simplePos="0" relativeHeight="251665408" behindDoc="0" locked="0" layoutInCell="1" allowOverlap="1" wp14:anchorId="06A90637" wp14:editId="1A9292FD">
            <wp:simplePos x="0" y="0"/>
            <wp:positionH relativeFrom="column">
              <wp:posOffset>2513965</wp:posOffset>
            </wp:positionH>
            <wp:positionV relativeFrom="paragraph">
              <wp:posOffset>620395</wp:posOffset>
            </wp:positionV>
            <wp:extent cx="3545205" cy="2673350"/>
            <wp:effectExtent l="0" t="0" r="10795" b="0"/>
            <wp:wrapTight wrapText="bothSides">
              <wp:wrapPolygon edited="0">
                <wp:start x="0" y="0"/>
                <wp:lineTo x="0" y="21343"/>
                <wp:lineTo x="21511" y="21343"/>
                <wp:lineTo x="21511" y="0"/>
                <wp:lineTo x="0" y="0"/>
              </wp:wrapPolygon>
            </wp:wrapTight>
            <wp:docPr id="9" name="Рисунок 9" descr="../../../../../Downloads/full_DQzSWxQE1-1024x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Downloads/full_DQzSWxQE1-1024x7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CE" w:rsidRPr="00A21AC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="00316ACE" w:rsidRPr="00A21AC0">
        <w:rPr>
          <w:rFonts w:ascii="Times New Roman" w:eastAsia="Times New Roman" w:hAnsi="Times New Roman" w:cs="Times New Roman"/>
          <w:b/>
          <w:color w:val="C00000"/>
          <w:sz w:val="36"/>
          <w:szCs w:val="28"/>
        </w:rPr>
        <w:t>ЧТО НУЖНО ЗНАТЬ РЕБЕНКУ ДЛЯ 1 КЛАССА</w:t>
      </w:r>
      <w:r w:rsidR="00316ACE" w:rsidRPr="00316ACE">
        <w:rPr>
          <w:rFonts w:ascii="Times New Roman" w:eastAsia="Times New Roman" w:hAnsi="Times New Roman" w:cs="Times New Roman"/>
          <w:sz w:val="28"/>
          <w:szCs w:val="28"/>
        </w:rPr>
        <w:br/>
      </w:r>
      <w:r w:rsidR="00316ACE" w:rsidRPr="00316ACE">
        <w:rPr>
          <w:rFonts w:ascii="Times New Roman" w:eastAsia="Times New Roman" w:hAnsi="Times New Roman" w:cs="Times New Roman"/>
          <w:sz w:val="28"/>
          <w:szCs w:val="28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знать свою фамилию, имя и отчество, как зовут родителей, кем они работают, домашний адрес и телефон;</w:t>
      </w:r>
    </w:p>
    <w:p w14:paraId="0F789DF1" w14:textId="1FE6B209" w:rsidR="00316ACE" w:rsidRPr="00A21AC0" w:rsidRDefault="00316ACE" w:rsidP="00A21AC0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знать, в каком городе/стране он живет, и уметь назвать другие знакомые ему страны мира;</w:t>
      </w:r>
    </w:p>
    <w:p w14:paraId="214FE438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14:paraId="10F2FEA1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объяснить почему одних животных называют дикими, а других - домашними. Объяснить, какую пользу приносят разные домашние животные человеку.</w:t>
      </w:r>
    </w:p>
    <w:p w14:paraId="551F288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назвать главные внешние (анатомические) отличия птиц и животных (нос-клюв, перья-шерсть, лапы-крылья, их количество и т.д.)</w:t>
      </w:r>
    </w:p>
    <w:p w14:paraId="389A07C5" w14:textId="77777777" w:rsidR="00A21AC0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</w:p>
    <w:p w14:paraId="3A8539E5" w14:textId="77777777" w:rsidR="00A21AC0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знать, что овощи растут в поле или огороде, а фрукты в саду.</w:t>
      </w:r>
    </w:p>
    <w:p w14:paraId="467B7CC3" w14:textId="240AEC9F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</w:r>
    </w:p>
    <w:p w14:paraId="7722497A" w14:textId="77777777" w:rsidR="00A21AC0" w:rsidRDefault="00A21AC0" w:rsidP="00A21AC0">
      <w:pPr>
        <w:spacing w:line="360" w:lineRule="auto"/>
        <w:jc w:val="both"/>
        <w:rPr>
          <w:rFonts w:ascii="MingLiU" w:eastAsia="MingLiU" w:hAnsi="MingLiU" w:cs="MingLiU"/>
          <w:sz w:val="30"/>
          <w:szCs w:val="30"/>
        </w:rPr>
      </w:pPr>
    </w:p>
    <w:p w14:paraId="0A6E17F0" w14:textId="1A0CC65B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Times New Roman" w:eastAsia="Times New Roman" w:hAnsi="Times New Roman" w:cs="Times New Roman"/>
          <w:sz w:val="30"/>
          <w:szCs w:val="30"/>
        </w:rPr>
        <w:t>• назвать комнатные растения, которые есть дома и в детском саду.</w:t>
      </w:r>
    </w:p>
    <w:p w14:paraId="3C991686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какой транспорт называют воздушным, морским, наземным, подземным и подводным.</w:t>
      </w:r>
    </w:p>
    <w:p w14:paraId="5801DF55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показать левый глаз, правое ухо, левое колено, правый локоть.</w:t>
      </w:r>
    </w:p>
    <w:p w14:paraId="5AE192C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дотронуться левой рукой до правого уха, правой рукой до левого колена.</w:t>
      </w:r>
    </w:p>
    <w:p w14:paraId="1AC7A58C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какие профессии знает.</w:t>
      </w:r>
    </w:p>
    <w:p w14:paraId="78269E82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какие предметы в комнате похожи на шар, треугольник, квадрат, круг.</w:t>
      </w:r>
    </w:p>
    <w:p w14:paraId="7C9BD955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какие предметы относятся к мебели, посуде, одежде, фруктам, овощам, обуви.</w:t>
      </w:r>
    </w:p>
    <w:p w14:paraId="01ED98AE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14:paraId="1306F60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иметь представления о природных и погодных явлениях;</w:t>
      </w:r>
    </w:p>
    <w:p w14:paraId="0D18069E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основные цвета;</w:t>
      </w:r>
    </w:p>
    <w:p w14:paraId="6DC290BF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понятия: право - лево, вверху - внизу, перед (ним) – за (ним); вверху слева…</w:t>
      </w:r>
    </w:p>
    <w:p w14:paraId="5C37D5D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14:paraId="65127217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уметь назвать фамилии известных писателей и поэтов;</w:t>
      </w:r>
    </w:p>
    <w:p w14:paraId="0FAFBAEB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знать праздники;</w:t>
      </w:r>
    </w:p>
    <w:p w14:paraId="63A285B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уметь рассказать, чем он любит заниматься;</w:t>
      </w:r>
    </w:p>
    <w:p w14:paraId="3B8FCA36" w14:textId="77777777" w:rsidR="003724D4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само</w:t>
      </w:r>
      <w:r w:rsidR="00770F6E">
        <w:rPr>
          <w:rFonts w:ascii="Times New Roman" w:eastAsia="Times New Roman" w:hAnsi="Times New Roman" w:cs="Times New Roman"/>
          <w:sz w:val="30"/>
          <w:szCs w:val="30"/>
        </w:rPr>
        <w:t>е главное: ответить на вопрос «</w:t>
      </w:r>
      <w:r w:rsidR="003724D4">
        <w:rPr>
          <w:rFonts w:ascii="Times New Roman" w:eastAsia="Times New Roman" w:hAnsi="Times New Roman" w:cs="Times New Roman"/>
          <w:sz w:val="30"/>
          <w:szCs w:val="30"/>
        </w:rPr>
        <w:t>зачем он идет в школу</w:t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»</w:t>
      </w:r>
      <w:r w:rsidR="003724D4">
        <w:rPr>
          <w:rFonts w:ascii="Times New Roman" w:eastAsia="Times New Roman" w:hAnsi="Times New Roman" w:cs="Times New Roman"/>
          <w:sz w:val="30"/>
          <w:szCs w:val="30"/>
        </w:rPr>
        <w:t>?</w:t>
      </w:r>
    </w:p>
    <w:p w14:paraId="154BCF7B" w14:textId="77777777" w:rsidR="003724D4" w:rsidRDefault="003724D4" w:rsidP="00A21AC0">
      <w:pPr>
        <w:spacing w:line="360" w:lineRule="auto"/>
        <w:jc w:val="both"/>
        <w:rPr>
          <w:rFonts w:ascii="MingLiU" w:eastAsia="MingLiU" w:hAnsi="MingLiU" w:cs="MingLiU"/>
          <w:sz w:val="30"/>
          <w:szCs w:val="30"/>
        </w:rPr>
      </w:pPr>
    </w:p>
    <w:p w14:paraId="52244EDA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55F1D8C9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3A167DD2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0BE5C339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087F24B2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10AF82FB" w14:textId="77777777" w:rsidR="00A21AC0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</w:pPr>
    </w:p>
    <w:p w14:paraId="51EB2BD7" w14:textId="37A9C1D7" w:rsidR="00316ACE" w:rsidRPr="003724D4" w:rsidRDefault="003724D4" w:rsidP="00A21AC0">
      <w:pPr>
        <w:spacing w:line="36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0"/>
        </w:rPr>
        <w:t>ИНТЕЛЛЕКТУАЛЬНОЕ РАЗВИТИЕ</w:t>
      </w:r>
    </w:p>
    <w:p w14:paraId="45FDB045" w14:textId="34A3260E" w:rsidR="00316ACE" w:rsidRDefault="000A61D1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24F15EEA" wp14:editId="365B821F">
            <wp:simplePos x="0" y="0"/>
            <wp:positionH relativeFrom="column">
              <wp:posOffset>3314065</wp:posOffset>
            </wp:positionH>
            <wp:positionV relativeFrom="paragraph">
              <wp:posOffset>719455</wp:posOffset>
            </wp:positionV>
            <wp:extent cx="2720975" cy="272097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Рисунок 4" descr="../../../../../Downloads/Razvitie-sposobnostej-810x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Downloads/Razvitie-sposobnostej-810x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CE" w:rsidRPr="00316ACE">
        <w:rPr>
          <w:rFonts w:ascii="MingLiU" w:eastAsia="MingLiU" w:hAnsi="MingLiU" w:cs="MingLiU"/>
          <w:b/>
          <w:sz w:val="36"/>
          <w:szCs w:val="30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решать простые логические задачки, головоломки и ребусы, отгадывать загадки;</w:t>
      </w:r>
    </w:p>
    <w:p w14:paraId="306026C0" w14:textId="3DB3C541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находить лишний предмет в группе;</w:t>
      </w:r>
    </w:p>
    <w:p w14:paraId="73BB6BDD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добавлять в группу недостающие предметы;</w:t>
      </w:r>
    </w:p>
    <w:p w14:paraId="7825EE80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рассказывать, чем похожи или отличаются те или иные предметы;</w:t>
      </w:r>
    </w:p>
    <w:p w14:paraId="623B9005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группировать предметы по признаку и называть его;</w:t>
      </w:r>
    </w:p>
    <w:p w14:paraId="221102D5" w14:textId="77777777" w:rsidR="00316ACE" w:rsidRDefault="00316ACE" w:rsidP="00A21AC0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Pr="00316ACE">
        <w:rPr>
          <w:rFonts w:ascii="Times New Roman" w:eastAsia="Times New Roman" w:hAnsi="Times New Roman" w:cs="Times New Roman"/>
          <w:sz w:val="30"/>
          <w:szCs w:val="30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14:paraId="01A67841" w14:textId="58301719" w:rsidR="00316ACE" w:rsidRDefault="00316ACE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316ACE">
        <w:rPr>
          <w:rFonts w:ascii="MingLiU" w:eastAsia="MingLiU" w:hAnsi="MingLiU" w:cs="MingLiU"/>
          <w:sz w:val="30"/>
          <w:szCs w:val="30"/>
        </w:rPr>
        <w:br/>
      </w:r>
      <w:r w:rsidR="00631D6C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  </w:t>
      </w:r>
      <w:r w:rsidRPr="00631D6C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Слух, зрение, внимание, память, речь</w:t>
      </w:r>
    </w:p>
    <w:p w14:paraId="7969C4E7" w14:textId="77777777" w:rsidR="00A21AC0" w:rsidRPr="00316ACE" w:rsidRDefault="00A21AC0" w:rsidP="00A21A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2327892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 xml:space="preserve"> находить 10-15 отличий на двух похожих картинках;</w:t>
      </w:r>
    </w:p>
    <w:p w14:paraId="62B6D5FC" w14:textId="3B4BF92B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точно копировать простой узор;</w:t>
      </w:r>
    </w:p>
    <w:p w14:paraId="377FFAC8" w14:textId="6CA2C15B" w:rsidR="00F472B4" w:rsidRDefault="00F472B4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53A296F6" wp14:editId="4240AD7A">
            <wp:simplePos x="0" y="0"/>
            <wp:positionH relativeFrom="column">
              <wp:posOffset>1945005</wp:posOffset>
            </wp:positionH>
            <wp:positionV relativeFrom="paragraph">
              <wp:posOffset>33655</wp:posOffset>
            </wp:positionV>
            <wp:extent cx="4002405" cy="1609725"/>
            <wp:effectExtent l="0" t="0" r="10795" b="0"/>
            <wp:wrapTight wrapText="bothSides">
              <wp:wrapPolygon edited="0">
                <wp:start x="0" y="0"/>
                <wp:lineTo x="0" y="21131"/>
                <wp:lineTo x="21521" y="21131"/>
                <wp:lineTo x="21521" y="0"/>
                <wp:lineTo x="0" y="0"/>
              </wp:wrapPolygon>
            </wp:wrapTight>
            <wp:docPr id="8" name="Рисунок 8" descr="../../../../../Downloads/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Downloads/7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AC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писывать по памяти картинку;</w:t>
      </w:r>
    </w:p>
    <w:p w14:paraId="1C63E3B1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запомнить предложение из 5-6 слов и повторить его;</w:t>
      </w:r>
    </w:p>
    <w:p w14:paraId="4D1496E5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писать графические диктанты («одна клетка вверх, две клетки влево, две клетки вниз, одна клетка вправо»);</w:t>
      </w:r>
    </w:p>
    <w:p w14:paraId="5A99B9E4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прочитать наизусть стихотворение, рассказать сказку;</w:t>
      </w:r>
    </w:p>
    <w:p w14:paraId="78E473EB" w14:textId="77777777" w:rsid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пересказать услышанный рассказ</w:t>
      </w:r>
      <w:r w:rsidR="00F472B4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AC8982" w14:textId="6F40046A" w:rsidR="00F472B4" w:rsidRPr="00F472B4" w:rsidRDefault="00316ACE" w:rsidP="00A21AC0">
      <w:pPr>
        <w:pStyle w:val="a6"/>
        <w:numPr>
          <w:ilvl w:val="0"/>
          <w:numId w:val="9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sz w:val="30"/>
          <w:szCs w:val="30"/>
        </w:rPr>
        <w:t>составлять рассказ по картинке!</w:t>
      </w:r>
      <w:r w:rsidRPr="00F472B4">
        <w:rPr>
          <w:rFonts w:ascii="MingLiU" w:eastAsia="MingLiU" w:hAnsi="MingLiU" w:cs="MingLiU"/>
          <w:sz w:val="30"/>
          <w:szCs w:val="30"/>
        </w:rPr>
        <w:br/>
      </w:r>
    </w:p>
    <w:p w14:paraId="6B42E3DE" w14:textId="1C24295A" w:rsidR="00631D6C" w:rsidRPr="00F472B4" w:rsidRDefault="00F472B4" w:rsidP="00A21AC0">
      <w:pPr>
        <w:pStyle w:val="a6"/>
        <w:tabs>
          <w:tab w:val="center" w:pos="284"/>
          <w:tab w:val="center" w:pos="70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472B4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  <w:t>ОСНОВЫ МАТЕМАТИКИ</w:t>
      </w:r>
    </w:p>
    <w:p w14:paraId="4EE4AF4E" w14:textId="77777777" w:rsidR="00631D6C" w:rsidRDefault="00631D6C" w:rsidP="00A21AC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</w:p>
    <w:p w14:paraId="44E4D5B1" w14:textId="77777777" w:rsidR="00631D6C" w:rsidRDefault="00770F6E" w:rsidP="00A21AC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считать от 1 до 2</w:t>
      </w:r>
      <w:r w:rsidR="00316ACE" w:rsidRPr="00631D6C">
        <w:rPr>
          <w:rFonts w:ascii="Times New Roman" w:eastAsia="Times New Roman" w:hAnsi="Times New Roman" w:cs="Times New Roman"/>
          <w:sz w:val="30"/>
          <w:szCs w:val="30"/>
        </w:rPr>
        <w:t>0 и обратно</w:t>
      </w:r>
    </w:p>
    <w:p w14:paraId="5DE19190" w14:textId="77777777" w:rsidR="00631D6C" w:rsidRDefault="00631D6C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316ACE" w:rsidRPr="00631D6C">
        <w:rPr>
          <w:rFonts w:ascii="Times New Roman" w:eastAsia="Times New Roman" w:hAnsi="Times New Roman" w:cs="Times New Roman"/>
          <w:sz w:val="30"/>
          <w:szCs w:val="30"/>
        </w:rPr>
        <w:t>осстанавливать числовой ряд, в котором пропущены некоторые числа;</w:t>
      </w:r>
    </w:p>
    <w:p w14:paraId="3601E52C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выполнять счетные операции в пределах десяти,</w:t>
      </w:r>
    </w:p>
    <w:p w14:paraId="42FB208E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увеличивать/уменьшать количество предметов «на один», «на два»;</w:t>
      </w:r>
    </w:p>
    <w:p w14:paraId="67CD6BCB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знать понятия «больше-меньше-поровну»;</w:t>
      </w:r>
    </w:p>
    <w:p w14:paraId="2CB5C30C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знать простые геометрические фигуры, уметь составлять аппликации из геометрических фигур;</w:t>
      </w:r>
    </w:p>
    <w:p w14:paraId="549AFF7C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сравнивать предметы по длине, ширине и высоте;</w:t>
      </w:r>
    </w:p>
    <w:p w14:paraId="6EF0FA49" w14:textId="77777777" w:rsidR="00631D6C" w:rsidRDefault="00316ACE" w:rsidP="00A21AC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решать простые арифметические задачки;</w:t>
      </w:r>
    </w:p>
    <w:p w14:paraId="117B028D" w14:textId="117FA2FC" w:rsidR="00316ACE" w:rsidRPr="00631D6C" w:rsidRDefault="00316ACE" w:rsidP="00A21AC0">
      <w:pPr>
        <w:pStyle w:val="a6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поделить предмет на две/три/четыре равные части.</w:t>
      </w:r>
      <w:r w:rsidRPr="00631D6C">
        <w:rPr>
          <w:rFonts w:ascii="MingLiU" w:eastAsia="MingLiU" w:hAnsi="MingLiU" w:cs="MingLiU"/>
          <w:sz w:val="30"/>
          <w:szCs w:val="30"/>
        </w:rPr>
        <w:br/>
      </w:r>
    </w:p>
    <w:p w14:paraId="371D8BA1" w14:textId="4AD1449F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3826001" w14:textId="411B2274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BA9C8E6" w14:textId="3974052B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B8D04C8" w14:textId="32F71259" w:rsidR="00316ACE" w:rsidRDefault="00A21AC0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036E8C0" wp14:editId="02C516C4">
            <wp:simplePos x="0" y="0"/>
            <wp:positionH relativeFrom="column">
              <wp:posOffset>576239</wp:posOffset>
            </wp:positionH>
            <wp:positionV relativeFrom="paragraph">
              <wp:posOffset>-1636120</wp:posOffset>
            </wp:positionV>
            <wp:extent cx="4231005" cy="2684145"/>
            <wp:effectExtent l="0" t="0" r="10795" b="8255"/>
            <wp:wrapTight wrapText="bothSides">
              <wp:wrapPolygon edited="0">
                <wp:start x="0" y="0"/>
                <wp:lineTo x="0" y="21462"/>
                <wp:lineTo x="21525" y="21462"/>
                <wp:lineTo x="21525" y="0"/>
                <wp:lineTo x="0" y="0"/>
              </wp:wrapPolygon>
            </wp:wrapTight>
            <wp:docPr id="7" name="Рисунок 7" descr="../../../../../Downloads/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Downloads/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D55B4" w14:textId="0AF6E18B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1FB47BC" w14:textId="77777777" w:rsidR="00A21AC0" w:rsidRDefault="00A21AC0" w:rsidP="00A21AC0">
      <w:pPr>
        <w:pStyle w:val="a6"/>
        <w:tabs>
          <w:tab w:val="left" w:pos="284"/>
        </w:tabs>
        <w:spacing w:line="360" w:lineRule="auto"/>
        <w:ind w:left="0"/>
        <w:rPr>
          <w:rFonts w:ascii="Times New Roman" w:eastAsia="Times New Roman" w:hAnsi="Times New Roman" w:cs="Times New Roman"/>
          <w:b/>
          <w:color w:val="C03E9F"/>
          <w:sz w:val="36"/>
          <w:szCs w:val="36"/>
        </w:rPr>
      </w:pPr>
    </w:p>
    <w:p w14:paraId="1A3AD82A" w14:textId="618921FC" w:rsidR="00316ACE" w:rsidRPr="00F472B4" w:rsidRDefault="00631D6C" w:rsidP="00A21AC0">
      <w:pPr>
        <w:pStyle w:val="a6"/>
        <w:tabs>
          <w:tab w:val="left" w:pos="284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C03E9F"/>
          <w:sz w:val="36"/>
          <w:szCs w:val="36"/>
        </w:rPr>
      </w:pPr>
      <w:r w:rsidRPr="00F472B4">
        <w:rPr>
          <w:rFonts w:ascii="Times New Roman" w:eastAsia="Times New Roman" w:hAnsi="Times New Roman" w:cs="Times New Roman"/>
          <w:b/>
          <w:color w:val="C03E9F"/>
          <w:sz w:val="36"/>
          <w:szCs w:val="36"/>
        </w:rPr>
        <w:t>НАВЫКИ ПИСЬМА</w:t>
      </w:r>
    </w:p>
    <w:p w14:paraId="36E52F18" w14:textId="1DC91A50" w:rsidR="00631D6C" w:rsidRPr="00316ACE" w:rsidRDefault="00631D6C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BB13D71" w14:textId="35BAABB0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Times New Roman" w:eastAsia="Times New Roman" w:hAnsi="Times New Roman" w:cs="Times New Roman"/>
          <w:sz w:val="30"/>
          <w:szCs w:val="30"/>
        </w:rPr>
        <w:t>правильно держать ручку и карандаш в руке;</w:t>
      </w:r>
    </w:p>
    <w:p w14:paraId="39E5775C" w14:textId="4B709562" w:rsidR="00631D6C" w:rsidRDefault="00F472B4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F392479" wp14:editId="20D6A3EB">
            <wp:simplePos x="0" y="0"/>
            <wp:positionH relativeFrom="column">
              <wp:posOffset>2287905</wp:posOffset>
            </wp:positionH>
            <wp:positionV relativeFrom="paragraph">
              <wp:posOffset>257810</wp:posOffset>
            </wp:positionV>
            <wp:extent cx="3659505" cy="2444750"/>
            <wp:effectExtent l="0" t="0" r="0" b="0"/>
            <wp:wrapTight wrapText="bothSides">
              <wp:wrapPolygon edited="0">
                <wp:start x="0" y="0"/>
                <wp:lineTo x="0" y="21319"/>
                <wp:lineTo x="21439" y="21319"/>
                <wp:lineTo x="21439" y="0"/>
                <wp:lineTo x="0" y="0"/>
              </wp:wrapPolygon>
            </wp:wrapTight>
            <wp:docPr id="6" name="Рисунок 6" descr="../../../../../Downloads/kak_i_kogda_nachinat_uchit_detey_pisat_buk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ownloads/kak_i_kogda_nachinat_uchit_detey_pisat_bukv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CE" w:rsidRPr="00631D6C">
        <w:rPr>
          <w:rFonts w:ascii="Times New Roman" w:eastAsia="Times New Roman" w:hAnsi="Times New Roman" w:cs="Times New Roman"/>
          <w:sz w:val="30"/>
          <w:szCs w:val="30"/>
        </w:rPr>
        <w:t>проводить непрерывные прямые, волнистые, ломаные линии;</w:t>
      </w:r>
    </w:p>
    <w:p w14:paraId="19BF9981" w14:textId="3D56F137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обводить по контуру рисунок, не отрывая карандаша от бумаги;</w:t>
      </w:r>
    </w:p>
    <w:p w14:paraId="2B637735" w14:textId="141BA9EC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 xml:space="preserve">уметь рисовать по клеточкам и точкам; </w:t>
      </w:r>
    </w:p>
    <w:p w14:paraId="17B66D8F" w14:textId="7A901EA8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дорисовать отсутствующую половину симметричного рисунка;</w:t>
      </w:r>
    </w:p>
    <w:p w14:paraId="7EB0D161" w14:textId="39207231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копировать с образца геометрические фигуры;</w:t>
      </w:r>
    </w:p>
    <w:p w14:paraId="070885AC" w14:textId="77777777" w:rsid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продолжить штриховку рисунка;</w:t>
      </w:r>
    </w:p>
    <w:p w14:paraId="57F6A6BA" w14:textId="6CFCC005" w:rsidR="00316ACE" w:rsidRPr="00631D6C" w:rsidRDefault="00316ACE" w:rsidP="00A21AC0">
      <w:pPr>
        <w:pStyle w:val="a6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D6C">
        <w:rPr>
          <w:rFonts w:ascii="Times New Roman" w:eastAsia="Times New Roman" w:hAnsi="Times New Roman" w:cs="Times New Roman"/>
          <w:sz w:val="30"/>
          <w:szCs w:val="30"/>
        </w:rPr>
        <w:t>уметь аккуратно закрашивать рисунок, не выходя за контуры.</w:t>
      </w:r>
    </w:p>
    <w:p w14:paraId="2C6706A9" w14:textId="350D2951" w:rsidR="00316ACE" w:rsidRDefault="00316ACE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7775A1D" w14:textId="146E58CC" w:rsidR="00316ACE" w:rsidRPr="00770F6E" w:rsidRDefault="00770F6E" w:rsidP="00A21AC0">
      <w:pPr>
        <w:pStyle w:val="a6"/>
        <w:tabs>
          <w:tab w:val="left" w:pos="284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770F6E">
        <w:rPr>
          <w:rFonts w:ascii="Times New Roman" w:eastAsia="Times New Roman" w:hAnsi="Times New Roman" w:cs="Times New Roman"/>
          <w:b/>
          <w:color w:val="385623" w:themeColor="accent6" w:themeShade="80"/>
          <w:sz w:val="36"/>
          <w:szCs w:val="36"/>
        </w:rPr>
        <w:t>ЧТЕНИЕ</w:t>
      </w:r>
    </w:p>
    <w:p w14:paraId="21340D4D" w14:textId="68514CCB" w:rsidR="00A21AC0" w:rsidRDefault="00A21AC0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0C5389D2" wp14:editId="5B3E10F5">
            <wp:simplePos x="0" y="0"/>
            <wp:positionH relativeFrom="column">
              <wp:posOffset>3199765</wp:posOffset>
            </wp:positionH>
            <wp:positionV relativeFrom="paragraph">
              <wp:posOffset>443865</wp:posOffset>
            </wp:positionV>
            <wp:extent cx="3043555" cy="2292985"/>
            <wp:effectExtent l="0" t="0" r="4445" b="0"/>
            <wp:wrapTight wrapText="bothSides">
              <wp:wrapPolygon edited="0">
                <wp:start x="0" y="0"/>
                <wp:lineTo x="0" y="21295"/>
                <wp:lineTo x="21451" y="21295"/>
                <wp:lineTo x="21451" y="0"/>
                <wp:lineTo x="0" y="0"/>
              </wp:wrapPolygon>
            </wp:wrapTight>
            <wp:docPr id="10" name="Рисунок 10" descr="../../../../../Downloads/ac04141366364d282998debd8159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Downloads/ac04141366364d282998debd8159139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отличал буквы от звуков, гласные от согласных;</w:t>
      </w:r>
    </w:p>
    <w:p w14:paraId="77B7B294" w14:textId="2F78387C" w:rsidR="00B05C7C" w:rsidRPr="00F472B4" w:rsidRDefault="00A21AC0" w:rsidP="00A21AC0">
      <w:pPr>
        <w:pStyle w:val="a6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6AC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чем отличаются гласные звуки от согласных.</w:t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мог найти нужную букву в начале, середине и конце слова;</w:t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• подбирал слова на заданную букву;</w:t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• </w:t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делил слово на слоги;</w:t>
      </w:r>
      <w:r w:rsidR="00316ACE" w:rsidRPr="00316ACE">
        <w:rPr>
          <w:rFonts w:ascii="MingLiU" w:eastAsia="MingLiU" w:hAnsi="MingLiU" w:cs="MingLiU"/>
          <w:sz w:val="30"/>
          <w:szCs w:val="30"/>
        </w:rPr>
        <w:br/>
      </w:r>
      <w:proofErr w:type="gramStart"/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 xml:space="preserve">•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>читал</w:t>
      </w:r>
      <w:proofErr w:type="gramEnd"/>
      <w:r w:rsidR="00316ACE" w:rsidRPr="00316ACE">
        <w:rPr>
          <w:rFonts w:ascii="Times New Roman" w:eastAsia="Times New Roman" w:hAnsi="Times New Roman" w:cs="Times New Roman"/>
          <w:sz w:val="30"/>
          <w:szCs w:val="30"/>
        </w:rPr>
        <w:t xml:space="preserve"> предложения из 4-5 слов и понимал прочитанное.</w:t>
      </w:r>
      <w:bookmarkStart w:id="0" w:name="_GoBack"/>
      <w:bookmarkEnd w:id="0"/>
    </w:p>
    <w:sectPr w:rsidR="00B05C7C" w:rsidRPr="00F472B4" w:rsidSect="00A21AC0">
      <w:footerReference w:type="even" r:id="rId13"/>
      <w:footerReference w:type="default" r:id="rId14"/>
      <w:pgSz w:w="11900" w:h="16840"/>
      <w:pgMar w:top="826" w:right="850" w:bottom="54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8684" w14:textId="77777777" w:rsidR="00B02ED0" w:rsidRDefault="00B02ED0" w:rsidP="00316ACE">
      <w:r>
        <w:separator/>
      </w:r>
    </w:p>
  </w:endnote>
  <w:endnote w:type="continuationSeparator" w:id="0">
    <w:p w14:paraId="298CCD21" w14:textId="77777777" w:rsidR="00B02ED0" w:rsidRDefault="00B02ED0" w:rsidP="0031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083E2" w14:textId="77777777" w:rsidR="00316ACE" w:rsidRDefault="00316ACE" w:rsidP="002325C5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405B88" w14:textId="77777777" w:rsidR="00316ACE" w:rsidRDefault="00316ACE" w:rsidP="00316AC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B05F" w14:textId="77777777" w:rsidR="00316ACE" w:rsidRDefault="00316ACE" w:rsidP="00316A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12A3" w14:textId="77777777" w:rsidR="00B02ED0" w:rsidRDefault="00B02ED0" w:rsidP="00316ACE">
      <w:r>
        <w:separator/>
      </w:r>
    </w:p>
  </w:footnote>
  <w:footnote w:type="continuationSeparator" w:id="0">
    <w:p w14:paraId="5BCE2892" w14:textId="77777777" w:rsidR="00B02ED0" w:rsidRDefault="00B02ED0" w:rsidP="0031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2E1"/>
    <w:multiLevelType w:val="hybridMultilevel"/>
    <w:tmpl w:val="18FA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ACD"/>
    <w:multiLevelType w:val="hybridMultilevel"/>
    <w:tmpl w:val="BC0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0C1F"/>
    <w:multiLevelType w:val="hybridMultilevel"/>
    <w:tmpl w:val="6A96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60011"/>
    <w:multiLevelType w:val="hybridMultilevel"/>
    <w:tmpl w:val="962A4FEE"/>
    <w:lvl w:ilvl="0" w:tplc="D1122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47D01"/>
    <w:multiLevelType w:val="hybridMultilevel"/>
    <w:tmpl w:val="E8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2362A"/>
    <w:multiLevelType w:val="hybridMultilevel"/>
    <w:tmpl w:val="4A74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9363B"/>
    <w:multiLevelType w:val="hybridMultilevel"/>
    <w:tmpl w:val="7E8ADECC"/>
    <w:lvl w:ilvl="0" w:tplc="D1122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1515"/>
    <w:multiLevelType w:val="hybridMultilevel"/>
    <w:tmpl w:val="D4BCA708"/>
    <w:lvl w:ilvl="0" w:tplc="D1122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8048F"/>
    <w:multiLevelType w:val="hybridMultilevel"/>
    <w:tmpl w:val="074AFF88"/>
    <w:lvl w:ilvl="0" w:tplc="0419000F">
      <w:start w:val="1"/>
      <w:numFmt w:val="decimal"/>
      <w:lvlText w:val="%1."/>
      <w:lvlJc w:val="left"/>
      <w:pPr>
        <w:ind w:left="3321" w:hanging="360"/>
      </w:pPr>
    </w:lvl>
    <w:lvl w:ilvl="1" w:tplc="04190019" w:tentative="1">
      <w:start w:val="1"/>
      <w:numFmt w:val="lowerLetter"/>
      <w:lvlText w:val="%2."/>
      <w:lvlJc w:val="left"/>
      <w:pPr>
        <w:ind w:left="4041" w:hanging="360"/>
      </w:pPr>
    </w:lvl>
    <w:lvl w:ilvl="2" w:tplc="0419001B" w:tentative="1">
      <w:start w:val="1"/>
      <w:numFmt w:val="lowerRoman"/>
      <w:lvlText w:val="%3."/>
      <w:lvlJc w:val="right"/>
      <w:pPr>
        <w:ind w:left="4761" w:hanging="180"/>
      </w:pPr>
    </w:lvl>
    <w:lvl w:ilvl="3" w:tplc="0419000F" w:tentative="1">
      <w:start w:val="1"/>
      <w:numFmt w:val="decimal"/>
      <w:lvlText w:val="%4."/>
      <w:lvlJc w:val="left"/>
      <w:pPr>
        <w:ind w:left="5481" w:hanging="360"/>
      </w:pPr>
    </w:lvl>
    <w:lvl w:ilvl="4" w:tplc="04190019" w:tentative="1">
      <w:start w:val="1"/>
      <w:numFmt w:val="lowerLetter"/>
      <w:lvlText w:val="%5."/>
      <w:lvlJc w:val="left"/>
      <w:pPr>
        <w:ind w:left="6201" w:hanging="360"/>
      </w:pPr>
    </w:lvl>
    <w:lvl w:ilvl="5" w:tplc="0419001B" w:tentative="1">
      <w:start w:val="1"/>
      <w:numFmt w:val="lowerRoman"/>
      <w:lvlText w:val="%6."/>
      <w:lvlJc w:val="right"/>
      <w:pPr>
        <w:ind w:left="6921" w:hanging="180"/>
      </w:pPr>
    </w:lvl>
    <w:lvl w:ilvl="6" w:tplc="0419000F" w:tentative="1">
      <w:start w:val="1"/>
      <w:numFmt w:val="decimal"/>
      <w:lvlText w:val="%7."/>
      <w:lvlJc w:val="left"/>
      <w:pPr>
        <w:ind w:left="7641" w:hanging="360"/>
      </w:pPr>
    </w:lvl>
    <w:lvl w:ilvl="7" w:tplc="04190019" w:tentative="1">
      <w:start w:val="1"/>
      <w:numFmt w:val="lowerLetter"/>
      <w:lvlText w:val="%8."/>
      <w:lvlJc w:val="left"/>
      <w:pPr>
        <w:ind w:left="8361" w:hanging="360"/>
      </w:pPr>
    </w:lvl>
    <w:lvl w:ilvl="8" w:tplc="0419001B" w:tentative="1">
      <w:start w:val="1"/>
      <w:numFmt w:val="lowerRoman"/>
      <w:lvlText w:val="%9."/>
      <w:lvlJc w:val="right"/>
      <w:pPr>
        <w:ind w:left="908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CE"/>
    <w:rsid w:val="00021B94"/>
    <w:rsid w:val="000A61D1"/>
    <w:rsid w:val="00227200"/>
    <w:rsid w:val="00316ACE"/>
    <w:rsid w:val="003724D4"/>
    <w:rsid w:val="00631D6C"/>
    <w:rsid w:val="00710E6B"/>
    <w:rsid w:val="00770F6E"/>
    <w:rsid w:val="009C6FCA"/>
    <w:rsid w:val="00A21AC0"/>
    <w:rsid w:val="00B02ED0"/>
    <w:rsid w:val="00B05C7C"/>
    <w:rsid w:val="00CA522F"/>
    <w:rsid w:val="00CD3E6D"/>
    <w:rsid w:val="00E25640"/>
    <w:rsid w:val="00F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81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A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6ACE"/>
  </w:style>
  <w:style w:type="character" w:styleId="a5">
    <w:name w:val="page number"/>
    <w:basedOn w:val="a0"/>
    <w:uiPriority w:val="99"/>
    <w:semiHidden/>
    <w:unhideWhenUsed/>
    <w:rsid w:val="00316ACE"/>
  </w:style>
  <w:style w:type="paragraph" w:styleId="a6">
    <w:name w:val="List Paragraph"/>
    <w:basedOn w:val="a"/>
    <w:uiPriority w:val="34"/>
    <w:qFormat/>
    <w:rsid w:val="0031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688</Words>
  <Characters>3928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2017-10-09T10:00:00Z</cp:lastPrinted>
  <dcterms:created xsi:type="dcterms:W3CDTF">2017-10-09T09:42:00Z</dcterms:created>
  <dcterms:modified xsi:type="dcterms:W3CDTF">2018-01-10T19:04:00Z</dcterms:modified>
</cp:coreProperties>
</file>