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4C" w:rsidRPr="00150A31" w:rsidRDefault="00E67A4C" w:rsidP="00E67A4C">
      <w:pPr>
        <w:pStyle w:val="3"/>
        <w:tabs>
          <w:tab w:val="left" w:pos="3780"/>
        </w:tabs>
        <w:ind w:left="0" w:firstLine="0"/>
        <w:rPr>
          <w:i/>
          <w:sz w:val="52"/>
          <w:szCs w:val="52"/>
        </w:rPr>
      </w:pPr>
    </w:p>
    <w:p w:rsidR="00E67A4C" w:rsidRPr="00B9654C" w:rsidRDefault="00E67A4C" w:rsidP="00E67A4C">
      <w:pPr>
        <w:pStyle w:val="3"/>
        <w:tabs>
          <w:tab w:val="left" w:pos="3780"/>
        </w:tabs>
        <w:jc w:val="center"/>
        <w:rPr>
          <w:i/>
          <w:sz w:val="36"/>
          <w:szCs w:val="36"/>
        </w:rPr>
      </w:pPr>
      <w:r w:rsidRPr="00B9654C">
        <w:rPr>
          <w:i/>
          <w:sz w:val="36"/>
          <w:szCs w:val="36"/>
        </w:rPr>
        <w:t>МДОУ Д/С № 47</w:t>
      </w:r>
    </w:p>
    <w:p w:rsidR="00E67A4C" w:rsidRDefault="00E67A4C" w:rsidP="00E67A4C">
      <w:pPr>
        <w:pStyle w:val="3"/>
        <w:tabs>
          <w:tab w:val="left" w:pos="3780"/>
        </w:tabs>
        <w:rPr>
          <w:i/>
          <w:sz w:val="52"/>
          <w:szCs w:val="52"/>
        </w:rPr>
      </w:pPr>
    </w:p>
    <w:p w:rsidR="00E67A4C" w:rsidRDefault="00E67A4C" w:rsidP="00E67A4C">
      <w:pPr>
        <w:pStyle w:val="3"/>
        <w:tabs>
          <w:tab w:val="left" w:pos="3780"/>
        </w:tabs>
        <w:rPr>
          <w:i/>
          <w:sz w:val="52"/>
          <w:szCs w:val="52"/>
        </w:rPr>
      </w:pPr>
    </w:p>
    <w:p w:rsidR="00E67A4C" w:rsidRDefault="00E67A4C" w:rsidP="00E67A4C">
      <w:pPr>
        <w:pStyle w:val="3"/>
        <w:tabs>
          <w:tab w:val="left" w:pos="3780"/>
        </w:tabs>
        <w:rPr>
          <w:i/>
          <w:sz w:val="52"/>
          <w:szCs w:val="52"/>
        </w:rPr>
      </w:pPr>
    </w:p>
    <w:p w:rsidR="00E67A4C" w:rsidRPr="00B9654C" w:rsidRDefault="00E67A4C" w:rsidP="00E67A4C">
      <w:pPr>
        <w:pStyle w:val="3"/>
        <w:tabs>
          <w:tab w:val="left" w:pos="3780"/>
        </w:tabs>
        <w:jc w:val="center"/>
        <w:rPr>
          <w:i/>
          <w:sz w:val="44"/>
          <w:szCs w:val="44"/>
        </w:rPr>
      </w:pPr>
      <w:r w:rsidRPr="00B9654C">
        <w:rPr>
          <w:i/>
          <w:sz w:val="44"/>
          <w:szCs w:val="44"/>
        </w:rPr>
        <w:t>Консультация</w:t>
      </w:r>
    </w:p>
    <w:p w:rsidR="00E67A4C" w:rsidRPr="00B9654C" w:rsidRDefault="00E67A4C" w:rsidP="00E67A4C">
      <w:pPr>
        <w:pStyle w:val="3"/>
        <w:tabs>
          <w:tab w:val="left" w:pos="3780"/>
        </w:tabs>
        <w:jc w:val="center"/>
        <w:rPr>
          <w:i/>
          <w:sz w:val="44"/>
          <w:szCs w:val="44"/>
        </w:rPr>
      </w:pPr>
    </w:p>
    <w:p w:rsidR="00E67A4C" w:rsidRPr="00B9654C" w:rsidRDefault="00E67A4C" w:rsidP="00E67A4C">
      <w:pPr>
        <w:pStyle w:val="3"/>
        <w:tabs>
          <w:tab w:val="left" w:pos="3780"/>
        </w:tabs>
        <w:jc w:val="center"/>
        <w:rPr>
          <w:i/>
          <w:sz w:val="32"/>
          <w:szCs w:val="32"/>
        </w:rPr>
      </w:pPr>
      <w:r w:rsidRPr="00B9654C">
        <w:rPr>
          <w:i/>
          <w:sz w:val="32"/>
          <w:szCs w:val="32"/>
        </w:rPr>
        <w:t>ДЛЯ УЧИТЕЛЕЙ - ЛОГОПЕДОВ</w:t>
      </w:r>
    </w:p>
    <w:p w:rsidR="00E67A4C" w:rsidRPr="00B9654C" w:rsidRDefault="00E67A4C" w:rsidP="00E67A4C">
      <w:pPr>
        <w:pStyle w:val="3"/>
        <w:tabs>
          <w:tab w:val="left" w:pos="3780"/>
        </w:tabs>
        <w:jc w:val="center"/>
        <w:rPr>
          <w:i/>
          <w:sz w:val="44"/>
          <w:szCs w:val="44"/>
        </w:rPr>
      </w:pPr>
    </w:p>
    <w:p w:rsidR="00E67A4C" w:rsidRPr="00B9654C" w:rsidRDefault="00E67A4C" w:rsidP="00E67A4C">
      <w:pPr>
        <w:pStyle w:val="3"/>
        <w:tabs>
          <w:tab w:val="left" w:pos="3780"/>
        </w:tabs>
        <w:jc w:val="center"/>
        <w:rPr>
          <w:i/>
          <w:sz w:val="44"/>
          <w:szCs w:val="44"/>
        </w:rPr>
      </w:pPr>
    </w:p>
    <w:p w:rsidR="00E67A4C" w:rsidRPr="00B9654C" w:rsidRDefault="00E67A4C" w:rsidP="00E67A4C">
      <w:pPr>
        <w:pStyle w:val="3"/>
        <w:rPr>
          <w:i/>
          <w:sz w:val="40"/>
          <w:szCs w:val="40"/>
        </w:rPr>
      </w:pPr>
      <w:r w:rsidRPr="00150A31">
        <w:rPr>
          <w:sz w:val="52"/>
          <w:szCs w:val="52"/>
        </w:rPr>
        <w:t>«</w:t>
      </w:r>
      <w:r w:rsidRPr="00B9654C">
        <w:rPr>
          <w:i/>
          <w:sz w:val="40"/>
          <w:szCs w:val="40"/>
        </w:rPr>
        <w:t xml:space="preserve">Развитее словарного </w:t>
      </w:r>
      <w:r w:rsidR="00006CAA" w:rsidRPr="00B9654C">
        <w:rPr>
          <w:i/>
          <w:sz w:val="40"/>
          <w:szCs w:val="40"/>
        </w:rPr>
        <w:t>запаса у</w:t>
      </w:r>
      <w:r w:rsidRPr="00B9654C">
        <w:rPr>
          <w:i/>
          <w:sz w:val="40"/>
          <w:szCs w:val="40"/>
        </w:rPr>
        <w:t xml:space="preserve"> детей с речевыми патологиями в процессе дидактических игр и лексических упражнений»</w:t>
      </w:r>
    </w:p>
    <w:p w:rsidR="00E67A4C" w:rsidRPr="00150A31" w:rsidRDefault="00E67A4C" w:rsidP="00E67A4C">
      <w:pPr>
        <w:pStyle w:val="3"/>
        <w:rPr>
          <w:i/>
          <w:sz w:val="52"/>
          <w:szCs w:val="52"/>
        </w:rPr>
      </w:pPr>
    </w:p>
    <w:p w:rsidR="00E67A4C" w:rsidRPr="00150A31" w:rsidRDefault="00E67A4C" w:rsidP="00E67A4C">
      <w:pPr>
        <w:pStyle w:val="3"/>
        <w:rPr>
          <w:i/>
          <w:sz w:val="52"/>
          <w:szCs w:val="52"/>
        </w:rPr>
      </w:pPr>
    </w:p>
    <w:p w:rsidR="00E67A4C" w:rsidRPr="00150A31" w:rsidRDefault="00E67A4C" w:rsidP="00E67A4C">
      <w:pPr>
        <w:pStyle w:val="3"/>
        <w:rPr>
          <w:i/>
          <w:sz w:val="52"/>
          <w:szCs w:val="52"/>
        </w:rPr>
      </w:pPr>
    </w:p>
    <w:p w:rsidR="00E67A4C" w:rsidRPr="00150A31" w:rsidRDefault="00E67A4C" w:rsidP="00E67A4C">
      <w:pPr>
        <w:pStyle w:val="3"/>
        <w:ind w:left="0" w:firstLine="0"/>
        <w:rPr>
          <w:i/>
          <w:sz w:val="52"/>
          <w:szCs w:val="52"/>
        </w:rPr>
      </w:pPr>
    </w:p>
    <w:p w:rsidR="00E67A4C" w:rsidRPr="00150A31" w:rsidRDefault="00E67A4C" w:rsidP="00E67A4C">
      <w:pPr>
        <w:pStyle w:val="3"/>
        <w:rPr>
          <w:i/>
          <w:sz w:val="52"/>
          <w:szCs w:val="52"/>
        </w:rPr>
      </w:pPr>
    </w:p>
    <w:p w:rsidR="00E67A4C" w:rsidRPr="00150A31" w:rsidRDefault="00E67A4C" w:rsidP="00E67A4C">
      <w:pPr>
        <w:pStyle w:val="3"/>
        <w:rPr>
          <w:i/>
          <w:sz w:val="52"/>
          <w:szCs w:val="52"/>
        </w:rPr>
      </w:pPr>
    </w:p>
    <w:p w:rsidR="00E67A4C" w:rsidRPr="00006CAA" w:rsidRDefault="00E67A4C" w:rsidP="00E67A4C">
      <w:pPr>
        <w:pStyle w:val="3"/>
        <w:rPr>
          <w:i/>
          <w:sz w:val="32"/>
          <w:szCs w:val="32"/>
        </w:rPr>
      </w:pPr>
      <w:r w:rsidRPr="00150A31">
        <w:rPr>
          <w:i/>
          <w:sz w:val="36"/>
          <w:szCs w:val="36"/>
        </w:rPr>
        <w:t xml:space="preserve">       </w:t>
      </w:r>
      <w:r>
        <w:rPr>
          <w:i/>
          <w:sz w:val="36"/>
          <w:szCs w:val="36"/>
        </w:rPr>
        <w:t xml:space="preserve">                  </w:t>
      </w:r>
    </w:p>
    <w:p w:rsidR="00E67A4C" w:rsidRPr="00006CAA" w:rsidRDefault="00E67A4C" w:rsidP="00E67A4C">
      <w:pPr>
        <w:pStyle w:val="3"/>
        <w:jc w:val="right"/>
        <w:rPr>
          <w:i/>
          <w:sz w:val="36"/>
          <w:szCs w:val="36"/>
        </w:rPr>
      </w:pPr>
    </w:p>
    <w:p w:rsidR="00E67A4C" w:rsidRPr="00006CAA" w:rsidRDefault="00E67A4C" w:rsidP="00E67A4C">
      <w:pPr>
        <w:pStyle w:val="3"/>
        <w:jc w:val="right"/>
        <w:rPr>
          <w:i/>
          <w:sz w:val="36"/>
          <w:szCs w:val="36"/>
        </w:rPr>
      </w:pPr>
    </w:p>
    <w:p w:rsidR="00E67A4C" w:rsidRDefault="00E67A4C" w:rsidP="00E67A4C">
      <w:pPr>
        <w:pStyle w:val="3"/>
        <w:rPr>
          <w:i/>
          <w:sz w:val="36"/>
          <w:szCs w:val="36"/>
        </w:rPr>
      </w:pPr>
    </w:p>
    <w:p w:rsidR="00E67A4C" w:rsidRPr="00006CAA" w:rsidRDefault="00E67A4C" w:rsidP="00E67A4C">
      <w:pPr>
        <w:pStyle w:val="3"/>
        <w:rPr>
          <w:i/>
          <w:sz w:val="36"/>
          <w:szCs w:val="36"/>
        </w:rPr>
      </w:pPr>
    </w:p>
    <w:p w:rsidR="00E67A4C" w:rsidRPr="00006CAA" w:rsidRDefault="00E67A4C" w:rsidP="00E67A4C">
      <w:pPr>
        <w:pStyle w:val="3"/>
        <w:rPr>
          <w:i/>
          <w:sz w:val="36"/>
          <w:szCs w:val="36"/>
        </w:rPr>
      </w:pPr>
    </w:p>
    <w:p w:rsidR="00E67A4C" w:rsidRPr="00006CAA" w:rsidRDefault="00E67A4C" w:rsidP="00E67A4C">
      <w:pPr>
        <w:pStyle w:val="3"/>
        <w:rPr>
          <w:i/>
          <w:sz w:val="36"/>
          <w:szCs w:val="36"/>
        </w:rPr>
      </w:pPr>
    </w:p>
    <w:p w:rsidR="00E67A4C" w:rsidRPr="00B9654C" w:rsidRDefault="00E67A4C" w:rsidP="00E67A4C">
      <w:pPr>
        <w:pStyle w:val="3"/>
        <w:rPr>
          <w:i/>
          <w:sz w:val="32"/>
          <w:szCs w:val="32"/>
        </w:rPr>
      </w:pPr>
      <w:r w:rsidRPr="00150A31">
        <w:rPr>
          <w:i/>
          <w:sz w:val="36"/>
          <w:szCs w:val="36"/>
        </w:rPr>
        <w:t xml:space="preserve">       </w:t>
      </w:r>
      <w:r>
        <w:rPr>
          <w:i/>
          <w:sz w:val="36"/>
          <w:szCs w:val="36"/>
        </w:rPr>
        <w:t xml:space="preserve">                  </w:t>
      </w:r>
      <w:r w:rsidRPr="00B9654C">
        <w:rPr>
          <w:i/>
          <w:sz w:val="32"/>
          <w:szCs w:val="32"/>
        </w:rPr>
        <w:t>Ярославль 201</w:t>
      </w:r>
      <w:r w:rsidR="00904301">
        <w:rPr>
          <w:i/>
          <w:sz w:val="32"/>
          <w:szCs w:val="32"/>
        </w:rPr>
        <w:t>7</w:t>
      </w:r>
    </w:p>
    <w:p w:rsidR="00E67A4C" w:rsidRPr="00B9654C" w:rsidRDefault="00E67A4C" w:rsidP="00E67A4C">
      <w:pPr>
        <w:pStyle w:val="3"/>
        <w:jc w:val="right"/>
        <w:rPr>
          <w:i/>
          <w:sz w:val="32"/>
          <w:szCs w:val="32"/>
        </w:rPr>
      </w:pPr>
      <w:r w:rsidRPr="00B9654C">
        <w:rPr>
          <w:i/>
          <w:sz w:val="32"/>
          <w:szCs w:val="32"/>
        </w:rPr>
        <w:t xml:space="preserve">Учитель-логопед </w:t>
      </w:r>
    </w:p>
    <w:p w:rsidR="00E67A4C" w:rsidRPr="00006CAA" w:rsidRDefault="00E67A4C" w:rsidP="00904301">
      <w:pPr>
        <w:pStyle w:val="3"/>
        <w:jc w:val="right"/>
        <w:rPr>
          <w:i/>
          <w:sz w:val="32"/>
          <w:szCs w:val="32"/>
        </w:rPr>
      </w:pPr>
      <w:r>
        <w:rPr>
          <w:i/>
          <w:sz w:val="32"/>
          <w:szCs w:val="32"/>
        </w:rPr>
        <w:t>К</w:t>
      </w:r>
      <w:bookmarkStart w:id="0" w:name="_GoBack"/>
      <w:bookmarkEnd w:id="0"/>
      <w:r>
        <w:rPr>
          <w:i/>
          <w:sz w:val="32"/>
          <w:szCs w:val="32"/>
        </w:rPr>
        <w:t>ашина О.Р</w:t>
      </w:r>
    </w:p>
    <w:p w:rsidR="00E67A4C" w:rsidRPr="00150A31" w:rsidRDefault="00E67A4C" w:rsidP="00E67A4C">
      <w:pPr>
        <w:pStyle w:val="3"/>
        <w:rPr>
          <w:sz w:val="32"/>
          <w:szCs w:val="32"/>
        </w:rPr>
      </w:pPr>
      <w:r w:rsidRPr="00150A31">
        <w:rPr>
          <w:sz w:val="32"/>
          <w:szCs w:val="32"/>
        </w:rPr>
        <w:lastRenderedPageBreak/>
        <w:tab/>
      </w:r>
      <w:r w:rsidRPr="00150A31">
        <w:rPr>
          <w:sz w:val="32"/>
          <w:szCs w:val="32"/>
        </w:rPr>
        <w:tab/>
        <w:t>Мало кто задумывался над тем, какую огромную роль играет достаточно большой и правильно систематизированный словарный запас в усвоении людьми грамматических правил, включая и возможность свободного применения их на практике.</w:t>
      </w:r>
    </w:p>
    <w:p w:rsidR="00E67A4C" w:rsidRPr="00150A31" w:rsidRDefault="00E67A4C" w:rsidP="00E67A4C">
      <w:pPr>
        <w:pStyle w:val="3"/>
        <w:rPr>
          <w:sz w:val="32"/>
          <w:szCs w:val="32"/>
        </w:rPr>
      </w:pPr>
      <w:r w:rsidRPr="00150A31">
        <w:rPr>
          <w:sz w:val="32"/>
          <w:szCs w:val="32"/>
        </w:rPr>
        <w:tab/>
      </w:r>
      <w:r w:rsidRPr="00150A31">
        <w:rPr>
          <w:sz w:val="32"/>
          <w:szCs w:val="32"/>
        </w:rPr>
        <w:tab/>
        <w:t xml:space="preserve">В последние нескольких десятилетий, на основании специально проведенных исследований можно утверждать, что более половины детей (55,5%) приходят теперь в первые классы массовых школ в состоянии явной неготовности к началу школьного обучения в связи с недостаточной </w:t>
      </w:r>
      <w:proofErr w:type="spellStart"/>
      <w:r w:rsidRPr="00150A31">
        <w:rPr>
          <w:sz w:val="32"/>
          <w:szCs w:val="32"/>
        </w:rPr>
        <w:t>сформированностью</w:t>
      </w:r>
      <w:proofErr w:type="spellEnd"/>
      <w:r w:rsidRPr="00150A31">
        <w:rPr>
          <w:sz w:val="32"/>
          <w:szCs w:val="32"/>
        </w:rPr>
        <w:t xml:space="preserve"> их устной речи.</w:t>
      </w:r>
    </w:p>
    <w:p w:rsidR="00E67A4C" w:rsidRPr="00150A31" w:rsidRDefault="00E67A4C" w:rsidP="00E67A4C">
      <w:pPr>
        <w:pStyle w:val="3"/>
        <w:rPr>
          <w:sz w:val="32"/>
          <w:szCs w:val="32"/>
        </w:rPr>
      </w:pPr>
      <w:r w:rsidRPr="00150A31">
        <w:rPr>
          <w:sz w:val="32"/>
          <w:szCs w:val="32"/>
        </w:rPr>
        <w:t xml:space="preserve">Одной из главных составляющих этой </w:t>
      </w:r>
      <w:proofErr w:type="spellStart"/>
      <w:r w:rsidRPr="00150A31">
        <w:rPr>
          <w:sz w:val="32"/>
          <w:szCs w:val="32"/>
        </w:rPr>
        <w:t>несформированности</w:t>
      </w:r>
      <w:proofErr w:type="spellEnd"/>
      <w:r w:rsidRPr="00150A31">
        <w:rPr>
          <w:sz w:val="32"/>
          <w:szCs w:val="32"/>
        </w:rPr>
        <w:t xml:space="preserve"> является бедность и недостаточная </w:t>
      </w:r>
      <w:proofErr w:type="spellStart"/>
      <w:r w:rsidRPr="00150A31">
        <w:rPr>
          <w:sz w:val="32"/>
          <w:szCs w:val="32"/>
        </w:rPr>
        <w:t>систематизированность</w:t>
      </w:r>
      <w:proofErr w:type="spellEnd"/>
      <w:r w:rsidRPr="00150A31">
        <w:rPr>
          <w:sz w:val="32"/>
          <w:szCs w:val="32"/>
        </w:rPr>
        <w:t xml:space="preserve"> их словарного запаса. А богатство и </w:t>
      </w:r>
      <w:proofErr w:type="spellStart"/>
      <w:r w:rsidRPr="00150A31">
        <w:rPr>
          <w:sz w:val="32"/>
          <w:szCs w:val="32"/>
        </w:rPr>
        <w:t>сформированность</w:t>
      </w:r>
      <w:proofErr w:type="spellEnd"/>
      <w:r w:rsidRPr="00150A31">
        <w:rPr>
          <w:sz w:val="32"/>
          <w:szCs w:val="32"/>
        </w:rPr>
        <w:t xml:space="preserve"> этого самого словарного запаса необходимо развивать уже в дошкольном возрасте.</w:t>
      </w:r>
    </w:p>
    <w:p w:rsidR="00E67A4C" w:rsidRPr="00150A31" w:rsidRDefault="00E67A4C" w:rsidP="00E67A4C">
      <w:pPr>
        <w:pStyle w:val="3"/>
        <w:rPr>
          <w:sz w:val="32"/>
          <w:szCs w:val="32"/>
        </w:rPr>
      </w:pPr>
      <w:r w:rsidRPr="00150A31">
        <w:rPr>
          <w:sz w:val="32"/>
          <w:szCs w:val="32"/>
        </w:rPr>
        <w:tab/>
      </w:r>
      <w:r w:rsidRPr="00150A31">
        <w:rPr>
          <w:sz w:val="32"/>
          <w:szCs w:val="32"/>
        </w:rPr>
        <w:tab/>
        <w:t>В отношении развития словарного запаса у детей дошкольного возраста необходимо делать следующее:</w:t>
      </w:r>
    </w:p>
    <w:p w:rsidR="00E67A4C" w:rsidRPr="00150A31" w:rsidRDefault="00E67A4C" w:rsidP="00E67A4C">
      <w:pPr>
        <w:pStyle w:val="3"/>
        <w:rPr>
          <w:sz w:val="32"/>
          <w:szCs w:val="32"/>
        </w:rPr>
      </w:pPr>
      <w:r w:rsidRPr="00150A31">
        <w:rPr>
          <w:sz w:val="32"/>
          <w:szCs w:val="32"/>
        </w:rPr>
        <w:t>1. Обеспечить знание детьми достаточно большого количества слов (существительных, прилагательных, глаголов, наречий) путем систематической работы над обогащением словарного запаса.</w:t>
      </w:r>
    </w:p>
    <w:p w:rsidR="00E67A4C" w:rsidRPr="00150A31" w:rsidRDefault="00E67A4C" w:rsidP="00E67A4C">
      <w:pPr>
        <w:pStyle w:val="3"/>
        <w:rPr>
          <w:sz w:val="32"/>
          <w:szCs w:val="32"/>
        </w:rPr>
      </w:pPr>
      <w:r w:rsidRPr="00150A31">
        <w:rPr>
          <w:sz w:val="32"/>
          <w:szCs w:val="32"/>
        </w:rPr>
        <w:t>2.Обеспечить тесное понимание смыслового значения каждого усвоенного ими слова, так как не должно быть в их речи таких слов, за которыми «ничего не стоит».</w:t>
      </w:r>
    </w:p>
    <w:p w:rsidR="00E67A4C" w:rsidRPr="00150A31" w:rsidRDefault="00E67A4C" w:rsidP="00E67A4C">
      <w:pPr>
        <w:pStyle w:val="3"/>
        <w:rPr>
          <w:sz w:val="32"/>
          <w:szCs w:val="32"/>
        </w:rPr>
      </w:pPr>
      <w:r w:rsidRPr="00150A31">
        <w:rPr>
          <w:sz w:val="32"/>
          <w:szCs w:val="32"/>
        </w:rPr>
        <w:t xml:space="preserve">3.Позаботиться о систематизации имеющегося у </w:t>
      </w:r>
      <w:proofErr w:type="gramStart"/>
      <w:r w:rsidRPr="00150A31">
        <w:rPr>
          <w:sz w:val="32"/>
          <w:szCs w:val="32"/>
        </w:rPr>
        <w:t>них  словарного</w:t>
      </w:r>
      <w:proofErr w:type="gramEnd"/>
      <w:r w:rsidRPr="00150A31">
        <w:rPr>
          <w:sz w:val="32"/>
          <w:szCs w:val="32"/>
        </w:rPr>
        <w:t xml:space="preserve"> запаса, то есть помочь им почувствовать существование внутренней связи между отдельными большими группами слов, объединенных в эти группы по каким-то определенным принципам (например, одни слова обозначают предметы, другие-действия, третьи- признаки предметов и действий, причем внутри каждой из названных групп выделяются более мелкие подгруппы )</w:t>
      </w:r>
    </w:p>
    <w:p w:rsidR="00E67A4C" w:rsidRPr="00150A31" w:rsidRDefault="00E67A4C" w:rsidP="00E67A4C">
      <w:pPr>
        <w:pStyle w:val="3"/>
        <w:rPr>
          <w:sz w:val="32"/>
          <w:szCs w:val="32"/>
        </w:rPr>
      </w:pPr>
      <w:r w:rsidRPr="00150A31">
        <w:rPr>
          <w:sz w:val="32"/>
          <w:szCs w:val="32"/>
        </w:rPr>
        <w:t>4. Познакомить с переносным значением многих слов (типа «золотая осень», «светлая голова» и пр.)</w:t>
      </w:r>
    </w:p>
    <w:p w:rsidR="00E67A4C" w:rsidRPr="00150A31" w:rsidRDefault="00E67A4C" w:rsidP="00E67A4C">
      <w:pPr>
        <w:pStyle w:val="3"/>
        <w:rPr>
          <w:sz w:val="32"/>
          <w:szCs w:val="32"/>
        </w:rPr>
      </w:pPr>
      <w:r w:rsidRPr="00150A31">
        <w:rPr>
          <w:sz w:val="32"/>
          <w:szCs w:val="32"/>
        </w:rPr>
        <w:t xml:space="preserve">5.Воспитать простейшие навыки словообразования (образование </w:t>
      </w:r>
      <w:proofErr w:type="gramStart"/>
      <w:r w:rsidRPr="00150A31">
        <w:rPr>
          <w:sz w:val="32"/>
          <w:szCs w:val="32"/>
        </w:rPr>
        <w:t>новых  однокоренных</w:t>
      </w:r>
      <w:proofErr w:type="gramEnd"/>
      <w:r w:rsidRPr="00150A31">
        <w:rPr>
          <w:sz w:val="32"/>
          <w:szCs w:val="32"/>
        </w:rPr>
        <w:t xml:space="preserve"> слов при помощи приставок и суффиксов, например: «приехал – уехал – переехал – приезд – отъезд – переезд»; «дом-домик»</w:t>
      </w:r>
    </w:p>
    <w:p w:rsidR="00E67A4C" w:rsidRPr="00150A31" w:rsidRDefault="00E67A4C" w:rsidP="00E67A4C">
      <w:pPr>
        <w:pStyle w:val="3"/>
        <w:rPr>
          <w:sz w:val="32"/>
          <w:szCs w:val="32"/>
        </w:rPr>
      </w:pPr>
      <w:r w:rsidRPr="00150A31">
        <w:rPr>
          <w:sz w:val="32"/>
          <w:szCs w:val="32"/>
        </w:rPr>
        <w:lastRenderedPageBreak/>
        <w:t>6. Научить отличать «родственные» слова по своему смысловому значению слова, имеющие общий корень («лес- лесок-лесной-лесничий»); «лиса-лисонька-лисица- лисенок-лисий», от слов лишь внешне похожих, сходных только по звучанию, но совершенно различных по смыслу («Бра, брат, брак, брать»); «торт, корт, сорт, порт, борт, форт»).</w:t>
      </w:r>
    </w:p>
    <w:p w:rsidR="00E67A4C" w:rsidRPr="00150A31" w:rsidRDefault="00E67A4C" w:rsidP="00E67A4C">
      <w:pPr>
        <w:pStyle w:val="3"/>
        <w:rPr>
          <w:sz w:val="32"/>
          <w:szCs w:val="32"/>
        </w:rPr>
      </w:pPr>
      <w:r w:rsidRPr="00150A31">
        <w:rPr>
          <w:sz w:val="32"/>
          <w:szCs w:val="32"/>
        </w:rPr>
        <w:t>7. Воспитать на этой основе первоначальный практический навык самостоятельного подбора родственных слов.</w:t>
      </w:r>
    </w:p>
    <w:p w:rsidR="00E67A4C" w:rsidRPr="00150A31" w:rsidRDefault="00E67A4C" w:rsidP="00E67A4C">
      <w:pPr>
        <w:pStyle w:val="3"/>
        <w:rPr>
          <w:sz w:val="32"/>
          <w:szCs w:val="32"/>
        </w:rPr>
      </w:pPr>
      <w:r w:rsidRPr="00150A31">
        <w:rPr>
          <w:sz w:val="32"/>
          <w:szCs w:val="32"/>
        </w:rPr>
        <w:tab/>
        <w:t>Прежде чем перейти к важнейшим направлениям</w:t>
      </w:r>
    </w:p>
    <w:p w:rsidR="00E67A4C" w:rsidRPr="00150A31" w:rsidRDefault="00E67A4C" w:rsidP="00E67A4C">
      <w:pPr>
        <w:pStyle w:val="3"/>
        <w:rPr>
          <w:sz w:val="32"/>
          <w:szCs w:val="32"/>
        </w:rPr>
      </w:pPr>
      <w:r w:rsidRPr="00150A31">
        <w:rPr>
          <w:sz w:val="32"/>
          <w:szCs w:val="32"/>
        </w:rPr>
        <w:t xml:space="preserve">работы, о которых пойдет речь дальше, мне хотелось бы представить вам графики обследования словарного запаса детей группы № 7. </w:t>
      </w:r>
      <w:proofErr w:type="gramStart"/>
      <w:r w:rsidRPr="00150A31">
        <w:rPr>
          <w:sz w:val="32"/>
          <w:szCs w:val="32"/>
        </w:rPr>
        <w:t>( В</w:t>
      </w:r>
      <w:proofErr w:type="gramEnd"/>
      <w:r w:rsidRPr="00150A31">
        <w:rPr>
          <w:sz w:val="32"/>
          <w:szCs w:val="32"/>
        </w:rPr>
        <w:t xml:space="preserve"> своей работе я использовала результаты обследования из речевых карт, заполняемых каждым учителем-логопедом. Мною были выбраны такие параметры для определения связной речи как:</w:t>
      </w:r>
    </w:p>
    <w:p w:rsidR="00E67A4C" w:rsidRPr="00150A31" w:rsidRDefault="00E67A4C" w:rsidP="00E67A4C">
      <w:pPr>
        <w:pStyle w:val="3"/>
        <w:rPr>
          <w:sz w:val="32"/>
          <w:szCs w:val="32"/>
        </w:rPr>
      </w:pPr>
      <w:r w:rsidRPr="00150A31">
        <w:rPr>
          <w:sz w:val="32"/>
          <w:szCs w:val="32"/>
        </w:rPr>
        <w:t>- навыки словообразования;</w:t>
      </w:r>
    </w:p>
    <w:p w:rsidR="00E67A4C" w:rsidRPr="00150A31" w:rsidRDefault="00E67A4C" w:rsidP="00E67A4C">
      <w:pPr>
        <w:pStyle w:val="3"/>
        <w:rPr>
          <w:sz w:val="32"/>
          <w:szCs w:val="32"/>
        </w:rPr>
      </w:pPr>
      <w:r w:rsidRPr="00150A31">
        <w:rPr>
          <w:sz w:val="32"/>
          <w:szCs w:val="32"/>
        </w:rPr>
        <w:t>- усвоение предложно падежных форм существительных.</w:t>
      </w:r>
    </w:p>
    <w:p w:rsidR="00E67A4C" w:rsidRPr="00150A31" w:rsidRDefault="00E67A4C" w:rsidP="00E67A4C">
      <w:pPr>
        <w:pStyle w:val="3"/>
        <w:rPr>
          <w:sz w:val="32"/>
          <w:szCs w:val="32"/>
        </w:rPr>
      </w:pPr>
      <w:r w:rsidRPr="00150A31">
        <w:rPr>
          <w:sz w:val="32"/>
          <w:szCs w:val="32"/>
        </w:rPr>
        <w:t>- уровень обобщений.</w:t>
      </w:r>
    </w:p>
    <w:p w:rsidR="00E67A4C" w:rsidRPr="00150A31" w:rsidRDefault="00E67A4C" w:rsidP="00E67A4C">
      <w:pPr>
        <w:pStyle w:val="3"/>
        <w:rPr>
          <w:sz w:val="32"/>
          <w:szCs w:val="32"/>
        </w:rPr>
      </w:pPr>
      <w:r w:rsidRPr="00150A31">
        <w:rPr>
          <w:sz w:val="32"/>
          <w:szCs w:val="32"/>
        </w:rPr>
        <w:t>- подбор антонимов                                                                                        словарь признаков</w:t>
      </w:r>
    </w:p>
    <w:p w:rsidR="00E67A4C" w:rsidRPr="00150A31" w:rsidRDefault="00E67A4C" w:rsidP="00E67A4C">
      <w:pPr>
        <w:pStyle w:val="3"/>
        <w:rPr>
          <w:sz w:val="32"/>
          <w:szCs w:val="32"/>
        </w:rPr>
      </w:pPr>
      <w:r w:rsidRPr="00150A31">
        <w:rPr>
          <w:sz w:val="32"/>
          <w:szCs w:val="32"/>
        </w:rPr>
        <w:t>- словарь предметов</w:t>
      </w:r>
    </w:p>
    <w:p w:rsidR="00E67A4C" w:rsidRPr="00150A31" w:rsidRDefault="00E67A4C" w:rsidP="00E67A4C">
      <w:pPr>
        <w:pStyle w:val="3"/>
        <w:rPr>
          <w:sz w:val="32"/>
          <w:szCs w:val="32"/>
        </w:rPr>
      </w:pPr>
      <w:r w:rsidRPr="00150A31">
        <w:rPr>
          <w:sz w:val="32"/>
          <w:szCs w:val="32"/>
        </w:rPr>
        <w:t>- глагольный словарь</w:t>
      </w:r>
    </w:p>
    <w:p w:rsidR="00E67A4C" w:rsidRPr="00150A31" w:rsidRDefault="00E67A4C" w:rsidP="00E67A4C">
      <w:pPr>
        <w:pStyle w:val="3"/>
        <w:rPr>
          <w:sz w:val="32"/>
          <w:szCs w:val="32"/>
        </w:rPr>
      </w:pPr>
      <w:r w:rsidRPr="00150A31">
        <w:rPr>
          <w:sz w:val="32"/>
          <w:szCs w:val="32"/>
        </w:rPr>
        <w:t xml:space="preserve">-образование сущ. </w:t>
      </w:r>
      <w:proofErr w:type="spellStart"/>
      <w:r w:rsidRPr="00150A31">
        <w:rPr>
          <w:sz w:val="32"/>
          <w:szCs w:val="32"/>
        </w:rPr>
        <w:t>множ</w:t>
      </w:r>
      <w:proofErr w:type="spellEnd"/>
      <w:r w:rsidRPr="00150A31">
        <w:rPr>
          <w:sz w:val="32"/>
          <w:szCs w:val="32"/>
        </w:rPr>
        <w:t xml:space="preserve">. </w:t>
      </w:r>
      <w:proofErr w:type="gramStart"/>
      <w:r w:rsidRPr="00150A31">
        <w:rPr>
          <w:sz w:val="32"/>
          <w:szCs w:val="32"/>
        </w:rPr>
        <w:t>числе  в</w:t>
      </w:r>
      <w:proofErr w:type="gramEnd"/>
      <w:r w:rsidRPr="00150A31">
        <w:rPr>
          <w:sz w:val="32"/>
          <w:szCs w:val="32"/>
        </w:rPr>
        <w:t xml:space="preserve"> род. падеже.</w:t>
      </w:r>
    </w:p>
    <w:p w:rsidR="00E67A4C" w:rsidRPr="00150A31" w:rsidRDefault="00E67A4C" w:rsidP="00E67A4C">
      <w:pPr>
        <w:pStyle w:val="3"/>
        <w:rPr>
          <w:sz w:val="32"/>
          <w:szCs w:val="32"/>
        </w:rPr>
      </w:pPr>
    </w:p>
    <w:p w:rsidR="00E67A4C" w:rsidRPr="00150A31" w:rsidRDefault="00E67A4C" w:rsidP="00E67A4C">
      <w:pPr>
        <w:pStyle w:val="3"/>
        <w:rPr>
          <w:sz w:val="32"/>
          <w:szCs w:val="32"/>
        </w:rPr>
      </w:pPr>
      <w:r w:rsidRPr="00150A31">
        <w:rPr>
          <w:sz w:val="32"/>
          <w:szCs w:val="32"/>
        </w:rPr>
        <w:t xml:space="preserve"> В результате обработки этих графиков можно увидеть, что словарный запас детей не велик. Это и определило выбранную тему моей работы.</w:t>
      </w:r>
    </w:p>
    <w:p w:rsidR="00E67A4C" w:rsidRPr="00150A31" w:rsidRDefault="00E67A4C" w:rsidP="00E67A4C">
      <w:pPr>
        <w:pStyle w:val="3"/>
        <w:rPr>
          <w:sz w:val="32"/>
          <w:szCs w:val="32"/>
        </w:rPr>
      </w:pPr>
      <w:r w:rsidRPr="00150A31">
        <w:rPr>
          <w:sz w:val="32"/>
          <w:szCs w:val="32"/>
        </w:rPr>
        <w:t xml:space="preserve"> </w:t>
      </w:r>
      <w:r w:rsidRPr="00150A31">
        <w:rPr>
          <w:sz w:val="32"/>
          <w:szCs w:val="32"/>
        </w:rPr>
        <w:tab/>
      </w:r>
      <w:r w:rsidRPr="00150A31">
        <w:rPr>
          <w:sz w:val="32"/>
          <w:szCs w:val="32"/>
        </w:rPr>
        <w:tab/>
        <w:t>Прежде всего, нужно определить, что же такое обогащение словарного запаса.</w:t>
      </w:r>
    </w:p>
    <w:p w:rsidR="00E67A4C" w:rsidRPr="00150A31" w:rsidRDefault="00E67A4C" w:rsidP="00E67A4C">
      <w:pPr>
        <w:pStyle w:val="3"/>
        <w:rPr>
          <w:sz w:val="32"/>
          <w:szCs w:val="32"/>
        </w:rPr>
      </w:pPr>
      <w:r w:rsidRPr="00150A31">
        <w:rPr>
          <w:sz w:val="32"/>
          <w:szCs w:val="32"/>
        </w:rPr>
        <w:tab/>
        <w:t xml:space="preserve">Под обогащением словарного запаса понимается ознакомление ребенка с возможно большим количеством слов при условии четкого соотнесения их с реальными предметами, действиями и признаками предметов и действий, чтобы ребенок четко понимал, что именно скрывается за каждым словом. </w:t>
      </w:r>
    </w:p>
    <w:p w:rsidR="00E67A4C" w:rsidRPr="00150A31" w:rsidRDefault="00E67A4C" w:rsidP="00E67A4C">
      <w:pPr>
        <w:pStyle w:val="3"/>
        <w:rPr>
          <w:sz w:val="32"/>
          <w:szCs w:val="32"/>
        </w:rPr>
      </w:pPr>
      <w:r w:rsidRPr="00150A31">
        <w:rPr>
          <w:sz w:val="32"/>
          <w:szCs w:val="32"/>
        </w:rPr>
        <w:tab/>
        <w:t xml:space="preserve">Весь словарный состав русского языка состоит из огромного и все более и более увеличивающегося количества слов. Каждый отдельный человек из всего этого безграничного моря слов способен усвоить («запасти») лишь ограниченное </w:t>
      </w:r>
      <w:r w:rsidRPr="00150A31">
        <w:rPr>
          <w:sz w:val="32"/>
          <w:szCs w:val="32"/>
        </w:rPr>
        <w:lastRenderedPageBreak/>
        <w:t>их количество, ибо овладеть полным составом всех имеющихся в языке слов не способен никто. Эти «запасенные слова» каждым конкретным человеком слова и составляют его индивидуальный словарный запас.</w:t>
      </w:r>
    </w:p>
    <w:p w:rsidR="00E67A4C" w:rsidRPr="00150A31" w:rsidRDefault="00E67A4C" w:rsidP="00E67A4C">
      <w:pPr>
        <w:pStyle w:val="3"/>
        <w:rPr>
          <w:sz w:val="32"/>
          <w:szCs w:val="32"/>
        </w:rPr>
      </w:pPr>
      <w:r w:rsidRPr="00150A31">
        <w:rPr>
          <w:sz w:val="32"/>
          <w:szCs w:val="32"/>
        </w:rPr>
        <w:tab/>
        <w:t xml:space="preserve">Понятно, что чем большим запасом слов обладает тот или иной человек, тем богаче и выразительнее его речь и тем более тонкие оттенки своих мыслей он способен передать. Диапазон «словарных запасов» разных людей с нормальным уровнем речевого развития очень велик – от 6 до 25 тысяч слов. По словам </w:t>
      </w:r>
      <w:proofErr w:type="spellStart"/>
      <w:r w:rsidRPr="00150A31">
        <w:rPr>
          <w:sz w:val="32"/>
          <w:szCs w:val="32"/>
        </w:rPr>
        <w:t>А.Р.Лурии</w:t>
      </w:r>
      <w:proofErr w:type="spellEnd"/>
      <w:r w:rsidRPr="00150A31">
        <w:rPr>
          <w:sz w:val="32"/>
          <w:szCs w:val="32"/>
        </w:rPr>
        <w:t>, первое из названных чисел обеспечивает человеку возможность свободного общения на данном языке.</w:t>
      </w:r>
    </w:p>
    <w:p w:rsidR="00E67A4C" w:rsidRPr="00150A31" w:rsidRDefault="00E67A4C" w:rsidP="00E67A4C">
      <w:pPr>
        <w:pStyle w:val="3"/>
        <w:rPr>
          <w:sz w:val="32"/>
          <w:szCs w:val="32"/>
        </w:rPr>
      </w:pPr>
      <w:r w:rsidRPr="00150A31">
        <w:rPr>
          <w:sz w:val="32"/>
          <w:szCs w:val="32"/>
        </w:rPr>
        <w:tab/>
      </w:r>
      <w:r w:rsidRPr="00150A31">
        <w:rPr>
          <w:sz w:val="32"/>
          <w:szCs w:val="32"/>
        </w:rPr>
        <w:tab/>
        <w:t>Поступающий в школу ребенок должен иметь в своем запасе около 2500 слов, чего, как правило, не наблюдается у детей с отставанием в развитии речи.</w:t>
      </w:r>
    </w:p>
    <w:p w:rsidR="00E67A4C" w:rsidRPr="00150A31" w:rsidRDefault="00E67A4C" w:rsidP="00E67A4C">
      <w:pPr>
        <w:pStyle w:val="3"/>
        <w:rPr>
          <w:sz w:val="32"/>
          <w:szCs w:val="32"/>
        </w:rPr>
      </w:pPr>
      <w:r w:rsidRPr="00150A31">
        <w:rPr>
          <w:sz w:val="32"/>
          <w:szCs w:val="32"/>
        </w:rPr>
        <w:tab/>
      </w:r>
      <w:r w:rsidRPr="00150A31">
        <w:rPr>
          <w:sz w:val="32"/>
          <w:szCs w:val="32"/>
        </w:rPr>
        <w:tab/>
        <w:t>Все слова в нашем языке организованы в строгую систему, без наличия которой было бы просто невозможно ориентироваться в этом море слов, а значит и свободно ими пользоваться. Прежде всего, все слова «по-крупному» систематизированы по частям речи.</w:t>
      </w:r>
    </w:p>
    <w:p w:rsidR="00E67A4C" w:rsidRPr="00150A31" w:rsidRDefault="00E67A4C" w:rsidP="00E67A4C">
      <w:pPr>
        <w:pStyle w:val="3"/>
        <w:rPr>
          <w:sz w:val="32"/>
          <w:szCs w:val="32"/>
        </w:rPr>
      </w:pPr>
      <w:r w:rsidRPr="00150A31">
        <w:rPr>
          <w:sz w:val="32"/>
          <w:szCs w:val="32"/>
        </w:rPr>
        <w:t>-имена существительные, имена прилагательные, глаголы, наречия, имена числительные, служебные части речи.</w:t>
      </w:r>
    </w:p>
    <w:p w:rsidR="00E67A4C" w:rsidRPr="00150A31" w:rsidRDefault="00E67A4C" w:rsidP="00E67A4C">
      <w:pPr>
        <w:pStyle w:val="3"/>
        <w:rPr>
          <w:sz w:val="32"/>
          <w:szCs w:val="32"/>
        </w:rPr>
      </w:pPr>
      <w:proofErr w:type="gramStart"/>
      <w:r w:rsidRPr="00150A31">
        <w:rPr>
          <w:sz w:val="32"/>
          <w:szCs w:val="32"/>
        </w:rPr>
        <w:t>Помимо этого</w:t>
      </w:r>
      <w:proofErr w:type="gramEnd"/>
      <w:r w:rsidRPr="00150A31">
        <w:rPr>
          <w:sz w:val="32"/>
          <w:szCs w:val="32"/>
        </w:rPr>
        <w:t xml:space="preserve"> имеется и более «дробная» классификация слов внутри каждой отдельной части речи, еще более облегчающая ориентировку в необъятном словарном составе языка и помогающая людям овладеть индивидуальным словарным запасом. В процессе работы по обогащению словарного запаса ребенка важно учитывать, что каждый отдельный носитель языка обязательно должен овладеть принятой в этом языке классификацией его словарного состава. А это значит, что усеваемые ребенком слова нужно постепенно «вводить» именно в эту систему, ибо если это не будет сделано в период овладения словарным запасом, то в дальнейшем человеку будет трудно ориентироваться в имеющемся у него хаотичном и «неорганизованном» запасе слов. Очень помогает в этом овладение детьми, обобщающими словами.</w:t>
      </w:r>
    </w:p>
    <w:p w:rsidR="00E67A4C" w:rsidRPr="00150A31" w:rsidRDefault="00E67A4C" w:rsidP="00E67A4C">
      <w:pPr>
        <w:pStyle w:val="3"/>
        <w:rPr>
          <w:sz w:val="32"/>
          <w:szCs w:val="32"/>
        </w:rPr>
      </w:pPr>
      <w:r w:rsidRPr="00150A31">
        <w:rPr>
          <w:sz w:val="32"/>
          <w:szCs w:val="32"/>
        </w:rPr>
        <w:tab/>
      </w:r>
      <w:r w:rsidRPr="00150A31">
        <w:rPr>
          <w:sz w:val="32"/>
          <w:szCs w:val="32"/>
        </w:rPr>
        <w:tab/>
        <w:t xml:space="preserve">В возрасте 3-3,5 лет важно помочь ребенку систематизировать все слова, которые он слышит именно по </w:t>
      </w:r>
      <w:r w:rsidRPr="00150A31">
        <w:rPr>
          <w:sz w:val="32"/>
          <w:szCs w:val="32"/>
        </w:rPr>
        <w:lastRenderedPageBreak/>
        <w:t>«тематическому принципу», тесно увязывая их с соответствующими обобщающими словами, при работе с этими группами важно добиться четкого соотнесения ребенком каждого обобщающего слова с обобщаемыми этим словом отдельными предметами.  Естественно, что работа по систематизации словарного запаса неразрывно связаны с его обогащением, потому что при бедном словарном запасе систематизировать нечего. Решению этой задачи будут способствовать два типа «противоположных» вопросов по каждой из тематических групп слов:</w:t>
      </w:r>
    </w:p>
    <w:p w:rsidR="00E67A4C" w:rsidRPr="00150A31" w:rsidRDefault="00E67A4C" w:rsidP="00E67A4C">
      <w:pPr>
        <w:pStyle w:val="3"/>
        <w:rPr>
          <w:sz w:val="32"/>
          <w:szCs w:val="32"/>
        </w:rPr>
      </w:pPr>
      <w:r w:rsidRPr="00150A31">
        <w:rPr>
          <w:sz w:val="32"/>
          <w:szCs w:val="32"/>
        </w:rPr>
        <w:t>1.какие овощи ты знаешь? Фрукты? Ягоды?  И т.д.</w:t>
      </w:r>
    </w:p>
    <w:p w:rsidR="00E67A4C" w:rsidRPr="00150A31" w:rsidRDefault="00E67A4C" w:rsidP="00E67A4C">
      <w:pPr>
        <w:pStyle w:val="3"/>
        <w:rPr>
          <w:sz w:val="32"/>
          <w:szCs w:val="32"/>
        </w:rPr>
      </w:pPr>
      <w:r w:rsidRPr="00150A31">
        <w:rPr>
          <w:sz w:val="32"/>
          <w:szCs w:val="32"/>
        </w:rPr>
        <w:t>2.Каким одним словом можно назвать сосну, березу, ель, осину? А тарелки, вилки, ложки, ножи?</w:t>
      </w:r>
    </w:p>
    <w:p w:rsidR="00E67A4C" w:rsidRPr="00150A31" w:rsidRDefault="00E67A4C" w:rsidP="00E67A4C">
      <w:pPr>
        <w:pStyle w:val="3"/>
        <w:rPr>
          <w:sz w:val="32"/>
          <w:szCs w:val="32"/>
        </w:rPr>
      </w:pPr>
      <w:r w:rsidRPr="00150A31">
        <w:rPr>
          <w:sz w:val="32"/>
          <w:szCs w:val="32"/>
        </w:rPr>
        <w:t>Как видим, в первом случае сразу даны обобщающие слова и в задачу ребенка входит наполнить их соответствующим содержанием, то есть назвать как можно больше предметов каждой группы, что направлено непосредственно на обогащение словарного запаса. Во втором же случае, наоборот. Перечислены предметы, для которых ребенок должен подобрать соответствующее обобщающее слово.</w:t>
      </w:r>
    </w:p>
    <w:p w:rsidR="00E67A4C" w:rsidRPr="00150A31" w:rsidRDefault="00E67A4C" w:rsidP="00E67A4C">
      <w:pPr>
        <w:pStyle w:val="3"/>
        <w:rPr>
          <w:sz w:val="32"/>
          <w:szCs w:val="32"/>
        </w:rPr>
      </w:pPr>
      <w:r w:rsidRPr="00150A31">
        <w:rPr>
          <w:sz w:val="32"/>
          <w:szCs w:val="32"/>
        </w:rPr>
        <w:t xml:space="preserve">С этой же целью важно использовать задания на исключение лишнего предмета из предъявленных ребенку группы их названий, </w:t>
      </w:r>
      <w:proofErr w:type="gramStart"/>
      <w:r w:rsidRPr="00150A31">
        <w:rPr>
          <w:sz w:val="32"/>
          <w:szCs w:val="32"/>
        </w:rPr>
        <w:t>например</w:t>
      </w:r>
      <w:proofErr w:type="gramEnd"/>
      <w:r w:rsidRPr="00150A31">
        <w:rPr>
          <w:sz w:val="32"/>
          <w:szCs w:val="32"/>
        </w:rPr>
        <w:t>: малина, клубника, смородина, картофель – какое слово здесь лишнее? А почему ты так думаешь?</w:t>
      </w:r>
    </w:p>
    <w:p w:rsidR="00E67A4C" w:rsidRPr="00150A31" w:rsidRDefault="00E67A4C" w:rsidP="00E67A4C">
      <w:pPr>
        <w:pStyle w:val="3"/>
        <w:rPr>
          <w:sz w:val="32"/>
          <w:szCs w:val="32"/>
        </w:rPr>
      </w:pPr>
      <w:r w:rsidRPr="00150A31">
        <w:rPr>
          <w:sz w:val="32"/>
          <w:szCs w:val="32"/>
        </w:rPr>
        <w:tab/>
      </w:r>
      <w:r w:rsidRPr="00150A31">
        <w:rPr>
          <w:sz w:val="32"/>
          <w:szCs w:val="32"/>
        </w:rPr>
        <w:tab/>
        <w:t xml:space="preserve">Ну, и, наконец, важнейшим условием работы с тематическими группами слов является обязательное использование этих слов не только в именительном, но и в косвенных падежах. В противном случае ребенок научиться употреблять правильные грамматические формы слов только в одном падеже. Так, ребенок будет говорить «деревья», «стулья» </w:t>
      </w:r>
      <w:proofErr w:type="gramStart"/>
      <w:r w:rsidRPr="00150A31">
        <w:rPr>
          <w:sz w:val="32"/>
          <w:szCs w:val="32"/>
        </w:rPr>
        <w:t>( а</w:t>
      </w:r>
      <w:proofErr w:type="gramEnd"/>
      <w:r w:rsidRPr="00150A31">
        <w:rPr>
          <w:sz w:val="32"/>
          <w:szCs w:val="32"/>
        </w:rPr>
        <w:t xml:space="preserve"> не « </w:t>
      </w:r>
      <w:proofErr w:type="spellStart"/>
      <w:r w:rsidRPr="00150A31">
        <w:rPr>
          <w:sz w:val="32"/>
          <w:szCs w:val="32"/>
        </w:rPr>
        <w:t>деревы</w:t>
      </w:r>
      <w:proofErr w:type="spellEnd"/>
      <w:r w:rsidRPr="00150A31">
        <w:rPr>
          <w:sz w:val="32"/>
          <w:szCs w:val="32"/>
        </w:rPr>
        <w:t>» и «</w:t>
      </w:r>
      <w:proofErr w:type="spellStart"/>
      <w:r w:rsidRPr="00150A31">
        <w:rPr>
          <w:sz w:val="32"/>
          <w:szCs w:val="32"/>
        </w:rPr>
        <w:t>стулы</w:t>
      </w:r>
      <w:proofErr w:type="spellEnd"/>
      <w:r w:rsidRPr="00150A31">
        <w:rPr>
          <w:sz w:val="32"/>
          <w:szCs w:val="32"/>
        </w:rPr>
        <w:t>»), но наряду с этим много «</w:t>
      </w:r>
      <w:proofErr w:type="spellStart"/>
      <w:r w:rsidRPr="00150A31">
        <w:rPr>
          <w:sz w:val="32"/>
          <w:szCs w:val="32"/>
        </w:rPr>
        <w:t>деревов</w:t>
      </w:r>
      <w:proofErr w:type="spellEnd"/>
      <w:r w:rsidRPr="00150A31">
        <w:rPr>
          <w:sz w:val="32"/>
          <w:szCs w:val="32"/>
        </w:rPr>
        <w:t>», «</w:t>
      </w:r>
      <w:proofErr w:type="spellStart"/>
      <w:r w:rsidRPr="00150A31">
        <w:rPr>
          <w:sz w:val="32"/>
          <w:szCs w:val="32"/>
        </w:rPr>
        <w:t>стулов</w:t>
      </w:r>
      <w:proofErr w:type="spellEnd"/>
      <w:r w:rsidRPr="00150A31">
        <w:rPr>
          <w:sz w:val="32"/>
          <w:szCs w:val="32"/>
        </w:rPr>
        <w:t xml:space="preserve">» с чем очень часто приходиться встречаться. Чтобы обеспечить употреблением ребенком слов в разных падежах, можно широко использовать прием закачивания им начатых логопедом предложений, в котором ребенок произносит лишь последнее «отрабатываемое» слово. Это слово проводиться через все падежи. Естественно. </w:t>
      </w:r>
      <w:r w:rsidRPr="00150A31">
        <w:rPr>
          <w:sz w:val="32"/>
          <w:szCs w:val="32"/>
        </w:rPr>
        <w:lastRenderedPageBreak/>
        <w:t xml:space="preserve">Что слово падежи не дается </w:t>
      </w:r>
      <w:proofErr w:type="gramStart"/>
      <w:r w:rsidRPr="00150A31">
        <w:rPr>
          <w:sz w:val="32"/>
          <w:szCs w:val="32"/>
        </w:rPr>
        <w:t>ребенку,  вся</w:t>
      </w:r>
      <w:proofErr w:type="gramEnd"/>
      <w:r w:rsidRPr="00150A31">
        <w:rPr>
          <w:sz w:val="32"/>
          <w:szCs w:val="32"/>
        </w:rPr>
        <w:t xml:space="preserve"> работа проходит в виде « игры в слова», которые очень нравятся детям</w:t>
      </w:r>
    </w:p>
    <w:p w:rsidR="00E67A4C" w:rsidRPr="00150A31" w:rsidRDefault="00E67A4C" w:rsidP="00E67A4C">
      <w:pPr>
        <w:pStyle w:val="3"/>
        <w:rPr>
          <w:sz w:val="32"/>
          <w:szCs w:val="32"/>
        </w:rPr>
      </w:pPr>
      <w:r w:rsidRPr="00150A31">
        <w:rPr>
          <w:sz w:val="32"/>
          <w:szCs w:val="32"/>
        </w:rPr>
        <w:tab/>
      </w:r>
      <w:r w:rsidRPr="00150A31">
        <w:rPr>
          <w:sz w:val="32"/>
          <w:szCs w:val="32"/>
        </w:rPr>
        <w:tab/>
        <w:t xml:space="preserve">Обогащении словарного запаса детей именно по тематическим группам слов позволит увеличить не только равномерно, но и в определенной системе. </w:t>
      </w:r>
    </w:p>
    <w:p w:rsidR="00E67A4C" w:rsidRPr="00150A31" w:rsidRDefault="00E67A4C" w:rsidP="00E67A4C">
      <w:pPr>
        <w:pStyle w:val="3"/>
        <w:rPr>
          <w:sz w:val="32"/>
          <w:szCs w:val="32"/>
        </w:rPr>
      </w:pPr>
      <w:r w:rsidRPr="00150A31">
        <w:rPr>
          <w:sz w:val="32"/>
          <w:szCs w:val="32"/>
        </w:rPr>
        <w:t>Для облегчения запоминания детьми слов, относящихся к той или иной тематической группе, мною были подобраны зарифмованные тексты и иллюстрации к ним.</w:t>
      </w:r>
    </w:p>
    <w:p w:rsidR="00E67A4C" w:rsidRPr="00150A31" w:rsidRDefault="00E67A4C" w:rsidP="00E67A4C">
      <w:pPr>
        <w:pStyle w:val="3"/>
        <w:rPr>
          <w:sz w:val="32"/>
          <w:szCs w:val="32"/>
        </w:rPr>
      </w:pPr>
      <w:r w:rsidRPr="00150A31">
        <w:rPr>
          <w:sz w:val="32"/>
          <w:szCs w:val="32"/>
        </w:rPr>
        <w:tab/>
      </w:r>
      <w:r w:rsidRPr="00150A31">
        <w:rPr>
          <w:sz w:val="32"/>
          <w:szCs w:val="32"/>
        </w:rPr>
        <w:tab/>
        <w:t>Но в процессе работы возможно предложение ребенку ответить и на «конфликтные» задания. Спрашивая ребенка о возможности или невозможности отнесения к той или иной группе явно «не подходящие» к ней предметы. Мною так же подобраны рифмованные «</w:t>
      </w:r>
      <w:proofErr w:type="spellStart"/>
      <w:proofErr w:type="gramStart"/>
      <w:r w:rsidRPr="00150A31">
        <w:rPr>
          <w:sz w:val="32"/>
          <w:szCs w:val="32"/>
        </w:rPr>
        <w:t>кофликтные</w:t>
      </w:r>
      <w:proofErr w:type="spellEnd"/>
      <w:r w:rsidRPr="00150A31">
        <w:rPr>
          <w:sz w:val="32"/>
          <w:szCs w:val="32"/>
        </w:rPr>
        <w:t>»  задания</w:t>
      </w:r>
      <w:proofErr w:type="gramEnd"/>
      <w:r w:rsidRPr="00150A31">
        <w:rPr>
          <w:sz w:val="32"/>
          <w:szCs w:val="32"/>
        </w:rPr>
        <w:t>.</w:t>
      </w:r>
    </w:p>
    <w:p w:rsidR="00E67A4C" w:rsidRPr="00150A31" w:rsidRDefault="00E67A4C" w:rsidP="00E67A4C">
      <w:pPr>
        <w:pStyle w:val="3"/>
        <w:rPr>
          <w:sz w:val="32"/>
          <w:szCs w:val="32"/>
        </w:rPr>
      </w:pPr>
      <w:r w:rsidRPr="00150A31">
        <w:rPr>
          <w:sz w:val="32"/>
          <w:szCs w:val="32"/>
        </w:rPr>
        <w:t xml:space="preserve">Так же имеется материал по синонимическим рядам, антонимам, словам с переносными значениями, материал по образованию относительных прилагательных, образованию притяжательных прилагательных, подбору однокоренных </w:t>
      </w:r>
      <w:proofErr w:type="gramStart"/>
      <w:r w:rsidRPr="00150A31">
        <w:rPr>
          <w:sz w:val="32"/>
          <w:szCs w:val="32"/>
        </w:rPr>
        <w:t>слов  в</w:t>
      </w:r>
      <w:proofErr w:type="gramEnd"/>
      <w:r w:rsidRPr="00150A31">
        <w:rPr>
          <w:sz w:val="32"/>
          <w:szCs w:val="32"/>
        </w:rPr>
        <w:t xml:space="preserve"> рифмовках.</w:t>
      </w:r>
    </w:p>
    <w:p w:rsidR="00E67A4C" w:rsidRPr="00150A31" w:rsidRDefault="00E67A4C" w:rsidP="00E67A4C">
      <w:pPr>
        <w:pStyle w:val="3"/>
        <w:rPr>
          <w:sz w:val="32"/>
          <w:szCs w:val="32"/>
        </w:rPr>
      </w:pPr>
      <w:proofErr w:type="gramStart"/>
      <w:r w:rsidRPr="00150A31">
        <w:rPr>
          <w:sz w:val="32"/>
          <w:szCs w:val="32"/>
        </w:rPr>
        <w:t>Необходимо  использовать</w:t>
      </w:r>
      <w:proofErr w:type="gramEnd"/>
      <w:r w:rsidRPr="00150A31">
        <w:rPr>
          <w:sz w:val="32"/>
          <w:szCs w:val="32"/>
        </w:rPr>
        <w:t xml:space="preserve"> этот материал для обогащения словарного запаса дошкольника, т.к. овладение основными способами словообразования очень важно,  но еще важно и то, что работа над словообразованием дает первоначальные навыки подбора родственных слов и подводит ребенка к пониманию морфологического состава слова. У </w:t>
      </w:r>
      <w:proofErr w:type="gramStart"/>
      <w:r w:rsidRPr="00150A31">
        <w:rPr>
          <w:sz w:val="32"/>
          <w:szCs w:val="32"/>
        </w:rPr>
        <w:t>детей  с</w:t>
      </w:r>
      <w:proofErr w:type="gramEnd"/>
      <w:r w:rsidRPr="00150A31">
        <w:rPr>
          <w:sz w:val="32"/>
          <w:szCs w:val="32"/>
        </w:rPr>
        <w:t xml:space="preserve"> отставанием в речевом развитии  или с нарушением этого развития обычно процесс словообразования слабо развит или запаздывает. А это значит, что с детьми-логопатами над словообразованием надо работать и работать.</w:t>
      </w:r>
    </w:p>
    <w:p w:rsidR="00E67A4C" w:rsidRPr="00150A31" w:rsidRDefault="00E67A4C" w:rsidP="00E67A4C">
      <w:pPr>
        <w:pStyle w:val="3"/>
        <w:rPr>
          <w:sz w:val="32"/>
          <w:szCs w:val="32"/>
        </w:rPr>
      </w:pPr>
      <w:r w:rsidRPr="00150A31">
        <w:rPr>
          <w:sz w:val="32"/>
          <w:szCs w:val="32"/>
        </w:rPr>
        <w:tab/>
      </w:r>
      <w:r w:rsidRPr="00150A31">
        <w:rPr>
          <w:sz w:val="32"/>
          <w:szCs w:val="32"/>
        </w:rPr>
        <w:tab/>
        <w:t xml:space="preserve">Подобранный мною материал поможет приобрести </w:t>
      </w:r>
      <w:proofErr w:type="gramStart"/>
      <w:r w:rsidRPr="00150A31">
        <w:rPr>
          <w:sz w:val="32"/>
          <w:szCs w:val="32"/>
        </w:rPr>
        <w:t>больший  словарный</w:t>
      </w:r>
      <w:proofErr w:type="gramEnd"/>
      <w:r w:rsidRPr="00150A31">
        <w:rPr>
          <w:sz w:val="32"/>
          <w:szCs w:val="32"/>
        </w:rPr>
        <w:t xml:space="preserve"> запас, систематизировать его, а так же усвоить некоторые грамматические правила для полноценного формирования устной речи у детей-логопатов.</w:t>
      </w:r>
    </w:p>
    <w:p w:rsidR="00E67A4C" w:rsidRPr="00150A31" w:rsidRDefault="00E67A4C" w:rsidP="00E67A4C">
      <w:pPr>
        <w:pStyle w:val="3"/>
        <w:rPr>
          <w:sz w:val="32"/>
          <w:szCs w:val="32"/>
        </w:rPr>
      </w:pPr>
    </w:p>
    <w:p w:rsidR="00E67A4C" w:rsidRPr="00150A31" w:rsidRDefault="00E67A4C" w:rsidP="00E67A4C">
      <w:pPr>
        <w:pStyle w:val="3"/>
        <w:rPr>
          <w:sz w:val="32"/>
          <w:szCs w:val="32"/>
        </w:rPr>
      </w:pPr>
    </w:p>
    <w:p w:rsidR="004036E6" w:rsidRDefault="004036E6"/>
    <w:sectPr w:rsidR="004036E6" w:rsidSect="00403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E4985"/>
    <w:rsid w:val="00006CAA"/>
    <w:rsid w:val="004036E6"/>
    <w:rsid w:val="005346FF"/>
    <w:rsid w:val="00904301"/>
    <w:rsid w:val="00CE4985"/>
    <w:rsid w:val="00E6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EE2CC-6383-492D-A335-336C993F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E67A4C"/>
    <w:pPr>
      <w:spacing w:after="0" w:line="240" w:lineRule="auto"/>
      <w:ind w:left="849"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1427</Words>
  <Characters>8139</Characters>
  <Application>Microsoft Office Word</Application>
  <DocSecurity>0</DocSecurity>
  <Lines>67</Lines>
  <Paragraphs>19</Paragraphs>
  <ScaleCrop>false</ScaleCrop>
  <Company>Microsoft</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2018-03-03T06:19:00Z</dcterms:created>
  <dcterms:modified xsi:type="dcterms:W3CDTF">2018-04-23T05:16:00Z</dcterms:modified>
</cp:coreProperties>
</file>