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2491" w14:textId="77777777" w:rsidR="001A42F3" w:rsidRDefault="001A42F3" w:rsidP="001A42F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36"/>
          <w:sz w:val="36"/>
          <w:szCs w:val="36"/>
          <w:lang w:eastAsia="ru-RU"/>
          <w14:ligatures w14:val="none"/>
        </w:rPr>
        <w:t xml:space="preserve">Проект "День матери" </w:t>
      </w:r>
    </w:p>
    <w:p w14:paraId="1920A65A" w14:textId="6E006FE2" w:rsidR="001A42F3" w:rsidRDefault="001A42F3" w:rsidP="001A42F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36"/>
          <w:sz w:val="36"/>
          <w:szCs w:val="36"/>
          <w:lang w:eastAsia="ru-RU"/>
          <w14:ligatures w14:val="none"/>
        </w:rPr>
        <w:t>в старшей группе</w:t>
      </w:r>
    </w:p>
    <w:p w14:paraId="3BDD310D" w14:textId="77777777" w:rsidR="001A42F3" w:rsidRPr="001A42F3" w:rsidRDefault="001A42F3" w:rsidP="001A42F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6"/>
          <w:szCs w:val="36"/>
          <w:lang w:eastAsia="ru-RU"/>
          <w14:ligatures w14:val="none"/>
        </w:rPr>
      </w:pPr>
    </w:p>
    <w:p w14:paraId="4E03891C" w14:textId="659D5EBF" w:rsidR="001A42F3" w:rsidRPr="001A42F3" w:rsidRDefault="001A42F3" w:rsidP="001A42F3">
      <w:pPr>
        <w:shd w:val="clear" w:color="auto" w:fill="FFFFFF"/>
        <w:spacing w:before="100" w:beforeAutospacing="1" w:after="100" w:afterAutospacing="1" w:line="240" w:lineRule="auto"/>
        <w:ind w:left="5329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Тарасова Т.В. - </w:t>
      </w:r>
      <w:r w:rsidRPr="001A42F3">
        <w:rPr>
          <w:rFonts w:ascii="Helvetica" w:eastAsia="Times New Roman" w:hAnsi="Helvetica" w:cs="Helvetica"/>
          <w:i/>
          <w:iCs/>
          <w:kern w:val="0"/>
          <w:sz w:val="21"/>
          <w:szCs w:val="21"/>
          <w:lang w:eastAsia="ru-RU"/>
          <w14:ligatures w14:val="none"/>
        </w:rPr>
        <w:t>воспитатель</w:t>
      </w:r>
    </w:p>
    <w:p w14:paraId="0E78F4AB" w14:textId="77777777" w:rsidR="001A42F3" w:rsidRPr="001A42F3" w:rsidRDefault="001A42F3" w:rsidP="001A42F3">
      <w:pPr>
        <w:spacing w:before="270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A42F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0E100F1E">
          <v:rect id="_x0000_i1025" style="width:0;height:0" o:hralign="center" o:hrstd="t" o:hrnoshade="t" o:hr="t" fillcolor="#333" stroked="f"/>
        </w:pict>
      </w:r>
    </w:p>
    <w:p w14:paraId="514EF0B4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Вид проекта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: творческий, групповой, кратковременный.</w:t>
      </w:r>
    </w:p>
    <w:p w14:paraId="5C750627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Цель проекта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: воспитывать уважение и заботу, оказывать бережное отношение, желание помочь и делать приятное маме, самому дорогому человеку на земле, у детей старшего дошкольного возраста.</w:t>
      </w:r>
    </w:p>
    <w:p w14:paraId="1079DB11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Задачи проекта:</w:t>
      </w:r>
    </w:p>
    <w:p w14:paraId="2DD5C6EF" w14:textId="77777777" w:rsidR="001A42F3" w:rsidRPr="001A42F3" w:rsidRDefault="001A42F3" w:rsidP="001A4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обобщить знания детей дошкольного возраста о международном празднике «День матери»;</w:t>
      </w:r>
    </w:p>
    <w:p w14:paraId="7D3D9BA8" w14:textId="77777777" w:rsidR="001A42F3" w:rsidRPr="001A42F3" w:rsidRDefault="001A42F3" w:rsidP="001A4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побудить детей выразить благодарность своим матерям за заботу через продуктивную деятельность (аппликацию, рисование, лепку);</w:t>
      </w:r>
    </w:p>
    <w:p w14:paraId="3F897E42" w14:textId="77777777" w:rsidR="001A42F3" w:rsidRPr="001A42F3" w:rsidRDefault="001A42F3" w:rsidP="001A4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развить инициативность и творчество у детей дошкольного возраста;</w:t>
      </w:r>
    </w:p>
    <w:p w14:paraId="18BD7821" w14:textId="77777777" w:rsidR="001A42F3" w:rsidRPr="001A42F3" w:rsidRDefault="001A42F3" w:rsidP="001A4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14:paraId="37B64EC6" w14:textId="77777777" w:rsidR="001A42F3" w:rsidRPr="001A42F3" w:rsidRDefault="001A42F3" w:rsidP="001A4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развивать коммуникативные навыки детей, умение находить выход из проблемных ситуаций.</w:t>
      </w:r>
    </w:p>
    <w:p w14:paraId="67F8D207" w14:textId="0679993C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proofErr w:type="gramStart"/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Актуальность: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  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Н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а</w:t>
      </w:r>
      <w:proofErr w:type="gramEnd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 начальном этапе формировании личности ребенка, на дошкольные учреждения возложена огромная ответственность в работе с семьей в нравственном, эстетическом, патриотическом и экологическом направлениях. Воспитание в ребенке любви, уважения, чувства сопереживания и взаимопомощи близкому человеку – маме является необходимым составляющим в нравственном воспитании детей.</w:t>
      </w:r>
    </w:p>
    <w:p w14:paraId="4F9E370D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Оборудование, материалы: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 оформление выставки репродукций картин русских художников «Мать и дитя» в уголке искусств, семейные фотографии детей, нарисованные детьми портреты мам, поздравления, шарики для оформления помещения, поделки, выставка работ «Любимое мамино занятие».</w:t>
      </w:r>
    </w:p>
    <w:p w14:paraId="03B2C5C4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Использование информационно-коммуникативных технологий: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 ноутбук, проектор, экран для проектора, колонки.</w:t>
      </w:r>
    </w:p>
    <w:p w14:paraId="7C59B416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Участники проекта: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 дети старшего дошкольного возраста, мамы и бабушки детей.</w:t>
      </w:r>
    </w:p>
    <w:p w14:paraId="185E9F90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Работа с родителями:</w:t>
      </w:r>
    </w:p>
    <w:p w14:paraId="011C1CA0" w14:textId="77777777" w:rsidR="001A42F3" w:rsidRPr="001A42F3" w:rsidRDefault="001A42F3" w:rsidP="001A4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Статьи в родительский уголок «День матери: история и традиции», «Изречения известных людей о маме». Беседы с родителями на эти темы.</w:t>
      </w:r>
    </w:p>
    <w:p w14:paraId="2E82DA47" w14:textId="77777777" w:rsidR="001A42F3" w:rsidRPr="001A42F3" w:rsidRDefault="001A42F3" w:rsidP="001A4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Проведение круглого стола, мастер-классов совместной деятельности ребенка с мамой по ручному труду (изготовление игрушек, картинок, декорирование и т.д.).</w:t>
      </w:r>
    </w:p>
    <w:p w14:paraId="6CFC9974" w14:textId="3CD07101" w:rsidR="001A42F3" w:rsidRPr="001A42F3" w:rsidRDefault="001A42F3" w:rsidP="001A4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Консультация для 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родител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ей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 на тему «Роль матери в воспитании ребенка в семье».</w:t>
      </w:r>
    </w:p>
    <w:p w14:paraId="3197DD4E" w14:textId="77777777" w:rsidR="001A42F3" w:rsidRPr="001A42F3" w:rsidRDefault="001A42F3" w:rsidP="001A4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Проведение «Вечера сказок о маме» (чтение сказок мамой, викторины по сказкам, драматизация).</w:t>
      </w:r>
    </w:p>
    <w:p w14:paraId="09D66BE7" w14:textId="6471CB62" w:rsidR="001A42F3" w:rsidRPr="001A42F3" w:rsidRDefault="001A42F3" w:rsidP="001A4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Создание и обогащение картотеки «Художественного народного творчества произведений о маме» совместно с родителями.</w:t>
      </w:r>
    </w:p>
    <w:p w14:paraId="01F626CF" w14:textId="77777777" w:rsidR="001A42F3" w:rsidRPr="001A42F3" w:rsidRDefault="001A42F3" w:rsidP="001A42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Календарное планирование и проведение занятий, совместной деятельности, игровой деятельности в рамках проекта:</w:t>
      </w:r>
    </w:p>
    <w:p w14:paraId="5B3B74EA" w14:textId="7C94606A" w:rsidR="001A42F3" w:rsidRPr="001A42F3" w:rsidRDefault="001A42F3" w:rsidP="001A42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lastRenderedPageBreak/>
        <w:t xml:space="preserve">участие родителей в итоговом занятии-развлечении в старшей группе «День матери» </w:t>
      </w:r>
    </w:p>
    <w:p w14:paraId="13012B2D" w14:textId="2BF98E43" w:rsidR="001A42F3" w:rsidRPr="001A42F3" w:rsidRDefault="001A42F3" w:rsidP="001A42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оформление 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выставки </w:t>
      </w: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 папке-передвижке на основе семейных фотографий «Всех дороже мне она.… Это мамочка моя»;</w:t>
      </w:r>
    </w:p>
    <w:p w14:paraId="469D20D1" w14:textId="77777777" w:rsidR="001A42F3" w:rsidRPr="001A42F3" w:rsidRDefault="001A42F3" w:rsidP="001A42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фотовыставка «Я с мамой на прогулке», «Мама на работе»;</w:t>
      </w:r>
    </w:p>
    <w:p w14:paraId="21EB4BC3" w14:textId="1FD36A72" w:rsidR="001A42F3" w:rsidRPr="001A42F3" w:rsidRDefault="001A42F3" w:rsidP="001A42F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</w:p>
    <w:p w14:paraId="5AC63C79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Предполагаемый результат:</w:t>
      </w:r>
    </w:p>
    <w:p w14:paraId="020AD67C" w14:textId="77777777" w:rsidR="001A42F3" w:rsidRPr="001A42F3" w:rsidRDefault="001A42F3" w:rsidP="001A42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14:paraId="74D3156E" w14:textId="77777777" w:rsidR="001A42F3" w:rsidRPr="001A42F3" w:rsidRDefault="001A42F3" w:rsidP="001A42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Воспитание заботливого, уважительного отношения к маме.</w:t>
      </w:r>
    </w:p>
    <w:p w14:paraId="60EA1A9E" w14:textId="77777777" w:rsidR="001A42F3" w:rsidRPr="001A42F3" w:rsidRDefault="001A42F3" w:rsidP="001A42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Совершенствование уровня накопленных практических навыков детей и родителей:</w:t>
      </w:r>
    </w:p>
    <w:p w14:paraId="100C0155" w14:textId="77777777" w:rsidR="001A42F3" w:rsidRPr="001A42F3" w:rsidRDefault="001A42F3" w:rsidP="001A42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развитие начал словотворчества,</w:t>
      </w:r>
    </w:p>
    <w:p w14:paraId="379BDCDE" w14:textId="77777777" w:rsidR="001A42F3" w:rsidRPr="001A42F3" w:rsidRDefault="001A42F3" w:rsidP="001A42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развитие художественного вкуса детей и взрослых,</w:t>
      </w:r>
    </w:p>
    <w:p w14:paraId="7174F2F5" w14:textId="77777777" w:rsidR="001A42F3" w:rsidRPr="001A42F3" w:rsidRDefault="001A42F3" w:rsidP="001A42F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развитие творческих способностей детей в продуктивной и в музыкальной деятельности,</w:t>
      </w:r>
    </w:p>
    <w:p w14:paraId="555D3059" w14:textId="0CA7638B" w:rsidR="001A42F3" w:rsidRPr="001A42F3" w:rsidRDefault="001A42F3" w:rsidP="001A42F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</w:p>
    <w:p w14:paraId="7314B85F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Интеграция непосредственно- образовательных областей программы в соответствии с ФГТ в ходе реализации проекта «День матери»: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86"/>
        <w:gridCol w:w="3782"/>
        <w:gridCol w:w="3371"/>
      </w:tblGrid>
      <w:tr w:rsidR="001A42F3" w:rsidRPr="001A42F3" w14:paraId="6755CCA4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1FFE1" w14:textId="77777777" w:rsidR="001A42F3" w:rsidRPr="001A42F3" w:rsidRDefault="001A42F3" w:rsidP="001A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2662D" w14:textId="77777777" w:rsidR="001A42F3" w:rsidRPr="001A42F3" w:rsidRDefault="001A42F3" w:rsidP="001A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6CDE5" w14:textId="77777777" w:rsidR="001A42F3" w:rsidRPr="001A42F3" w:rsidRDefault="001A42F3" w:rsidP="001A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Задачи для детей старшей группы ДОУ</w:t>
            </w:r>
          </w:p>
        </w:tc>
      </w:tr>
      <w:tr w:rsidR="001A42F3" w:rsidRPr="001A42F3" w14:paraId="4312BB6D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8928F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Социализация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4FC4" w14:textId="70EDC9AE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сюжетно-ролевые игры «Мама дома», «Семья», «Мама в магазине», «Мама в больнице», «Мама на работе» (мама-парикмахер, мама-продавец, мама-врач, мама-медсестра, мама-маляр);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рассматривание 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фото вернисажа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«Всех дороже мне она… Это мамочка моя»;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дидактические игры «Подбери наряд на праздник», «Накрой на стол», «Укрась шляпку», «Мама – детеныши»;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рассматривание семейных фотоальбомов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FE78C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Продолжить развивать игровую деятельность детей, совершенствовать умение самостоятельно выбирать тему для игры, развивать сюжет на основе полученных знаний, полученных при восприятии окружающего.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Формировать гендерную, семейную принадлежности</w:t>
            </w:r>
          </w:p>
        </w:tc>
      </w:tr>
      <w:tr w:rsidR="001A42F3" w:rsidRPr="001A42F3" w14:paraId="0BD3E0CE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D2F12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3A3A6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 на тему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«Как я помогаю маме дома», «Мамино любимое занятие»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9F689" w14:textId="773EF73C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Развить желание вместе с взрослым и с их помощью выполнять 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посильные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трудовые поручения</w:t>
            </w:r>
          </w:p>
        </w:tc>
      </w:tr>
      <w:tr w:rsidR="001A42F3" w:rsidRPr="001A42F3" w14:paraId="5AB8D1ED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3FC33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27AA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беседа на темы «Мамы разные нужны, мамы разные важны», «Как маме помочь приготовить салат»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7741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Расширить преставления о труде взрослых</w:t>
            </w:r>
          </w:p>
        </w:tc>
      </w:tr>
      <w:tr w:rsidR="001A42F3" w:rsidRPr="001A42F3" w14:paraId="4804A78F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5EB7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Коммуникация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088B8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заучивание стихотворений наизусть Е. Благинина «Посидим в тишине»,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М. Родина «Мамины руки»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словесная игра «Мамочка»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тематическая образовательная деятельность «День матери»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9C698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Продолжать учить выразительно пересказывать, 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рассказывать литературный текст</w:t>
            </w:r>
          </w:p>
        </w:tc>
      </w:tr>
      <w:tr w:rsidR="001A42F3" w:rsidRPr="001A42F3" w14:paraId="0A6F3C9C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CF9D4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934E6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чтение рассказов: Емельянов Б. МАМИНЫ РУКИ, Е. Пермяка «Как Миша хотел маму перехитрить», «Мамино горе», сказок «Кукушка» (</w:t>
            </w:r>
            <w:proofErr w:type="spellStart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ненецк</w:t>
            </w:r>
            <w:proofErr w:type="spellEnd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.) обр. К. Шарова, «</w:t>
            </w:r>
            <w:proofErr w:type="spellStart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Айога</w:t>
            </w:r>
            <w:proofErr w:type="spellEnd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 (</w:t>
            </w:r>
            <w:proofErr w:type="spellStart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нанайск</w:t>
            </w:r>
            <w:proofErr w:type="spellEnd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.), «Сказки о глупом мышонке» С. Маршак, стихотворений: С. Михалков «А что у вас?», А. Барто «Разлука», «Разговор с мамой», «Мама ходит на работу», М. </w:t>
            </w:r>
            <w:proofErr w:type="spellStart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Пляцковский</w:t>
            </w:r>
            <w:proofErr w:type="spellEnd"/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«Мамина песенка», Е. Благинина «Мамин день»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F3133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Развить желание рассказывать о своем отношении к конкретному поступку литературного персонажа, помочь детям понять скрытые мотивы героев произведения, приобщить их к словесному искусству</w:t>
            </w:r>
          </w:p>
        </w:tc>
      </w:tr>
      <w:tr w:rsidR="001A42F3" w:rsidRPr="001A42F3" w14:paraId="3D7DECC0" w14:textId="77777777" w:rsidTr="001A42F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4E04C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DA337" w14:textId="6FD75EB0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рисование портретов мам, на тему «Моя мамочка» «Наряд для мамы»;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лепка «Цветы для мамы»;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раскрашивание раскрасок по теме «Семья»;</w:t>
            </w: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выставка детских работ «Моей мамочке дарю, за все ее благодарю»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B6C7D" w14:textId="77777777" w:rsidR="001A42F3" w:rsidRPr="001A42F3" w:rsidRDefault="001A42F3" w:rsidP="001A42F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A42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Совершенствовать изобразительные навыки и умения, формировать художественно-творческие способности. Развить чувство формы, цвета, пропорций; художественный вкус</w:t>
            </w:r>
          </w:p>
        </w:tc>
      </w:tr>
    </w:tbl>
    <w:p w14:paraId="22F0469C" w14:textId="5412C3EB" w:rsidR="001A42F3" w:rsidRPr="001A42F3" w:rsidRDefault="001A42F3" w:rsidP="001A42F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  </w:t>
      </w:r>
    </w:p>
    <w:p w14:paraId="76D1A5BC" w14:textId="77777777" w:rsidR="001A42F3" w:rsidRPr="001A42F3" w:rsidRDefault="001A42F3" w:rsidP="001A42F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b/>
          <w:bCs/>
          <w:kern w:val="0"/>
          <w:sz w:val="21"/>
          <w:szCs w:val="21"/>
          <w:lang w:eastAsia="ru-RU"/>
          <w14:ligatures w14:val="none"/>
        </w:rPr>
        <w:t>Использованная литература:</w:t>
      </w:r>
    </w:p>
    <w:p w14:paraId="63D0200B" w14:textId="77777777" w:rsidR="001A42F3" w:rsidRPr="001A42F3" w:rsidRDefault="001A42F3" w:rsidP="001A42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proofErr w:type="spellStart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Веракса</w:t>
      </w:r>
      <w:proofErr w:type="spellEnd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 Н.Е., Комарова </w:t>
      </w:r>
      <w:proofErr w:type="gramStart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Т.С. ,</w:t>
      </w:r>
      <w:proofErr w:type="gramEnd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 М.А. Васильева. Примерная основная общеобразовательная программа дошкольного образования «От рождения до школы». – М.: Мозаика-Синтез, 2010.</w:t>
      </w:r>
    </w:p>
    <w:p w14:paraId="426A44DA" w14:textId="77777777" w:rsidR="001A42F3" w:rsidRPr="001A42F3" w:rsidRDefault="001A42F3" w:rsidP="001A42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proofErr w:type="spellStart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Гербова</w:t>
      </w:r>
      <w:proofErr w:type="spellEnd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 </w:t>
      </w:r>
      <w:proofErr w:type="gramStart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В.В</w:t>
      </w:r>
      <w:proofErr w:type="gramEnd"/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 xml:space="preserve"> Занятия по развитию речи в старшей группе детского сада. – М.: Просвещение.</w:t>
      </w:r>
    </w:p>
    <w:p w14:paraId="2DC3CEF3" w14:textId="77777777" w:rsidR="001A42F3" w:rsidRPr="001A42F3" w:rsidRDefault="001A42F3" w:rsidP="001A42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</w:pPr>
      <w:r w:rsidRPr="001A42F3">
        <w:rPr>
          <w:rFonts w:ascii="Helvetica" w:eastAsia="Times New Roman" w:hAnsi="Helvetica" w:cs="Helvetica"/>
          <w:kern w:val="0"/>
          <w:sz w:val="21"/>
          <w:szCs w:val="21"/>
          <w:lang w:eastAsia="ru-RU"/>
          <w14:ligatures w14:val="none"/>
        </w:rPr>
        <w:t>О маме. Стихи и рассказы. – М.: Детская литература, 1988.</w:t>
      </w:r>
    </w:p>
    <w:p w14:paraId="690854C8" w14:textId="77777777" w:rsidR="00A81F9E" w:rsidRDefault="00A81F9E"/>
    <w:sectPr w:rsidR="00A8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F14"/>
    <w:multiLevelType w:val="multilevel"/>
    <w:tmpl w:val="CE08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6017"/>
    <w:multiLevelType w:val="multilevel"/>
    <w:tmpl w:val="4FF0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87E6F"/>
    <w:multiLevelType w:val="multilevel"/>
    <w:tmpl w:val="6616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24987"/>
    <w:multiLevelType w:val="multilevel"/>
    <w:tmpl w:val="1D8E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74D2C"/>
    <w:multiLevelType w:val="multilevel"/>
    <w:tmpl w:val="CB528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656390">
    <w:abstractNumId w:val="2"/>
  </w:num>
  <w:num w:numId="2" w16cid:durableId="342126692">
    <w:abstractNumId w:val="4"/>
  </w:num>
  <w:num w:numId="3" w16cid:durableId="1279218177">
    <w:abstractNumId w:val="0"/>
  </w:num>
  <w:num w:numId="4" w16cid:durableId="1494906727">
    <w:abstractNumId w:val="3"/>
  </w:num>
  <w:num w:numId="5" w16cid:durableId="417219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9E"/>
    <w:rsid w:val="001A42F3"/>
    <w:rsid w:val="00A8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C8B"/>
  <w15:chartTrackingRefBased/>
  <w15:docId w15:val="{7B027EF5-D0E1-4107-88A7-D952E27F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2024-01-11T07:27:00Z</dcterms:created>
  <dcterms:modified xsi:type="dcterms:W3CDTF">2024-01-11T07:35:00Z</dcterms:modified>
</cp:coreProperties>
</file>