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67" w:rsidRPr="00352A7F" w:rsidRDefault="00A32E67" w:rsidP="00A32E6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52A7F">
        <w:rPr>
          <w:rFonts w:ascii="Times New Roman" w:hAnsi="Times New Roman" w:cs="Times New Roman"/>
          <w:b/>
          <w:sz w:val="40"/>
          <w:szCs w:val="40"/>
        </w:rPr>
        <w:t>Кинезиологические</w:t>
      </w:r>
      <w:proofErr w:type="spellEnd"/>
      <w:r w:rsidRPr="00352A7F">
        <w:rPr>
          <w:rFonts w:ascii="Times New Roman" w:hAnsi="Times New Roman" w:cs="Times New Roman"/>
          <w:b/>
          <w:sz w:val="40"/>
          <w:szCs w:val="40"/>
        </w:rPr>
        <w:t xml:space="preserve"> упражнения для детей и родителей.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E67" w:rsidRPr="002C60A8" w:rsidRDefault="00A32E67" w:rsidP="00A32E67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0A8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2C60A8">
        <w:rPr>
          <w:rFonts w:ascii="Times New Roman" w:hAnsi="Times New Roman" w:cs="Times New Roman"/>
          <w:b/>
          <w:sz w:val="28"/>
          <w:szCs w:val="28"/>
        </w:rPr>
        <w:t xml:space="preserve"> —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 </w:t>
      </w:r>
      <w:proofErr w:type="spellStart"/>
      <w:r w:rsidRPr="002C60A8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2C60A8">
        <w:rPr>
          <w:rFonts w:ascii="Times New Roman" w:hAnsi="Times New Roman" w:cs="Times New Roman"/>
          <w:b/>
          <w:sz w:val="28"/>
          <w:szCs w:val="28"/>
        </w:rPr>
        <w:t xml:space="preserve"> упражнения как инструмент развития детей, а так же помощи детям с проблемами в развитии. Основная цель </w:t>
      </w:r>
      <w:proofErr w:type="spellStart"/>
      <w:r w:rsidRPr="002C60A8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  <w:r w:rsidRPr="002C60A8">
        <w:rPr>
          <w:rFonts w:ascii="Times New Roman" w:hAnsi="Times New Roman" w:cs="Times New Roman"/>
          <w:b/>
          <w:sz w:val="28"/>
          <w:szCs w:val="28"/>
        </w:rPr>
        <w:t xml:space="preserve"> — это развитие межполушарного воздействия, способствующее активизации мыслительной деятельности.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>Задачи развития межполушарной специализации: синхронизация работы полушарий; развитие мелкой моторики; развитие способностей; развитие памяти, внимания, речи; развитие мышления.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>Самый благоприятный период для интеллектуального развития – это возраст до 10 лет, когда кора больших полушарий еще окончательно не сформирована. 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 у мальчиков до 8-ми – 8,5 лет. Развитие межполушарного взаимодействия является основой интеллектуального развития ребенка.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 xml:space="preserve">Многие упражнения направлены на развитие одновременно физических и психофизиологических качеств, на сохранение здоровья детей, и профилактику отклонений в их развитии. Под влиянием </w:t>
      </w:r>
      <w:proofErr w:type="spellStart"/>
      <w:r w:rsidRPr="002C60A8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 тренировок в организме наступают положительные структурные изменения. И чем интенсивнее нагрузка, тем значительнее эти изменения. Упражнения развивают тело, повышают </w:t>
      </w:r>
      <w:proofErr w:type="spellStart"/>
      <w:r w:rsidRPr="002C60A8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 организма, синхронизируют работу полушарий, улучшают мыслительную деятельность, способствуют улучшению памяти и внимания, облегчают процесс чтения и письма. В результате повышается уровень эмоционального благополучия, улучшается зрительно-моторная координация, формируется пространственная ориентировка. Совершенствуется регулирующая и координирующая роль нервной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0A8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 упражнения дают, как немедленный, так и кумулятивный, то есть накапливающийся эффект.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A8">
        <w:rPr>
          <w:rFonts w:ascii="Times New Roman" w:hAnsi="Times New Roman" w:cs="Times New Roman"/>
          <w:sz w:val="28"/>
          <w:szCs w:val="28"/>
        </w:rPr>
        <w:t>Чтобы сохранить баланс между полушариями мозга, необходимо развивать связи между ними.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Предлагаю следующие </w:t>
      </w:r>
      <w:proofErr w:type="spellStart"/>
      <w:r w:rsidRPr="002C60A8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2C60A8">
        <w:rPr>
          <w:rFonts w:ascii="Times New Roman" w:hAnsi="Times New Roman" w:cs="Times New Roman"/>
          <w:b/>
          <w:sz w:val="28"/>
          <w:szCs w:val="28"/>
        </w:rPr>
        <w:t xml:space="preserve"> упражнения: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t>1. Упражнения для развития кинетического компонента мелкой моторики.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 xml:space="preserve">Диагностика показала, что наиболее ярко моторная недостаточность проявляется при выполнении сложных двигательных актов, требующих четкого управления движениями, правильной пространственно-временной организации движений 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Pr="002C6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«Кулак-ребро-ладонь»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C6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«Кольцо-цепь-щепоть»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C6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«Дом-ёжик-замок»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C6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«Флажок-рыбка-лодочка»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proofErr w:type="gramStart"/>
      <w:r w:rsidRPr="002C60A8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spellEnd"/>
      <w:proofErr w:type="gramEnd"/>
      <w:r w:rsidRPr="002C60A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C60A8">
        <w:rPr>
          <w:rFonts w:ascii="Times New Roman" w:hAnsi="Times New Roman" w:cs="Times New Roman"/>
          <w:sz w:val="28"/>
          <w:szCs w:val="28"/>
        </w:rPr>
        <w:t xml:space="preserve">. Ребенок выполняет движения вместе </w:t>
      </w:r>
      <w:proofErr w:type="gramStart"/>
      <w:r w:rsidRPr="002C60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60A8">
        <w:rPr>
          <w:rFonts w:ascii="Times New Roman" w:hAnsi="Times New Roman" w:cs="Times New Roman"/>
          <w:sz w:val="28"/>
          <w:szCs w:val="28"/>
        </w:rPr>
        <w:t xml:space="preserve"> взрослым, затем самостоятельно по памяти. При затруднениях взрослый предлагает ребенку помогать себе командами 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>(“гусь-курица-петух”)</w:t>
      </w:r>
      <w:r w:rsidRPr="002C60A8">
        <w:rPr>
          <w:rFonts w:ascii="Times New Roman" w:hAnsi="Times New Roman" w:cs="Times New Roman"/>
          <w:sz w:val="28"/>
          <w:szCs w:val="28"/>
        </w:rPr>
        <w:t xml:space="preserve">, произносимыми вслух или про себя. По мере выполнения ребёнку предлагается закрыть глаза, затем прикусить язык 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>(сенсибилизированные условия)</w:t>
      </w:r>
      <w:r w:rsidRPr="002C60A8">
        <w:rPr>
          <w:rFonts w:ascii="Times New Roman" w:hAnsi="Times New Roman" w:cs="Times New Roman"/>
          <w:sz w:val="28"/>
          <w:szCs w:val="28"/>
        </w:rPr>
        <w:t>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C60A8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2C60A8">
        <w:rPr>
          <w:rFonts w:ascii="Times New Roman" w:hAnsi="Times New Roman" w:cs="Times New Roman"/>
          <w:b/>
          <w:sz w:val="28"/>
          <w:szCs w:val="28"/>
        </w:rPr>
        <w:t xml:space="preserve"> упражнения для развития движений мелкой моторики.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>Результаты диагностики показали, что особенно заметна моторная неловкость рук при выполнении проб на сложные формы координации движений пальцев. Учитывая, особенности двигательной сферы детей с нарушениями речи упражнения целесообразно делать в следующей последовательности: симметрично, поочередно. Причём предлагается такой алгоритм работы: движения выполняются по образцу, затем самостоятельно. Педагог обращает внимание на темп, чёткость, согласованность движений.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t>3. Игра с рисунком "Обведи одновременно двумя руками"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 xml:space="preserve">Ребенку предлагается зеркальная пунктирная картинка, которую нужно одновременно двумя руками обвести по пунктиру-контуру. У каждой руки есть своя половина рисунка, руки не мешают и 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>(формально)</w:t>
      </w:r>
      <w:r w:rsidRPr="002C60A8">
        <w:rPr>
          <w:rFonts w:ascii="Times New Roman" w:hAnsi="Times New Roman" w:cs="Times New Roman"/>
          <w:sz w:val="28"/>
          <w:szCs w:val="28"/>
        </w:rPr>
        <w:t xml:space="preserve"> не помогают друг другу.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60A8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 утверждают, что упражнения координируют работу обоих полушарий головного мозга, успокаивают, помогают сосредоточиться, позволяют развивать основы творческого мышления, воображения; развивают пространственные представления, мелкую моторику, повышают способность к произвольному самоконтролю, повышают работоспособность.</w:t>
      </w:r>
    </w:p>
    <w:p w:rsidR="00A32E67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2C60A8">
        <w:rPr>
          <w:rFonts w:ascii="Times New Roman" w:hAnsi="Times New Roman" w:cs="Times New Roman"/>
          <w:b/>
          <w:sz w:val="28"/>
          <w:szCs w:val="28"/>
        </w:rPr>
        <w:t>Глазодвигательные</w:t>
      </w:r>
      <w:proofErr w:type="spellEnd"/>
      <w:r w:rsidRPr="002C60A8">
        <w:rPr>
          <w:rFonts w:ascii="Times New Roman" w:hAnsi="Times New Roman" w:cs="Times New Roman"/>
          <w:b/>
          <w:sz w:val="28"/>
          <w:szCs w:val="28"/>
        </w:rPr>
        <w:t xml:space="preserve"> игры.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60A8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2C60A8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 организма. 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t>5. Игра с фишками "Обведи по контуру» и игра с фишками "Кто быстрее"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 xml:space="preserve">Ребенку предлагается совершить путешествие фишкой по дорожке обеими руками, соревнуясь с самим собой 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>(какая рука быстрее придет к финишу)</w:t>
      </w:r>
      <w:r w:rsidRPr="002C60A8">
        <w:rPr>
          <w:rFonts w:ascii="Times New Roman" w:hAnsi="Times New Roman" w:cs="Times New Roman"/>
          <w:sz w:val="28"/>
          <w:szCs w:val="28"/>
        </w:rPr>
        <w:t xml:space="preserve"> или же соревнуясь с другим ребенком 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>(кто быстрее пройдет путешествие)</w:t>
      </w:r>
      <w:r w:rsidRPr="002C60A8">
        <w:rPr>
          <w:rFonts w:ascii="Times New Roman" w:hAnsi="Times New Roman" w:cs="Times New Roman"/>
          <w:sz w:val="28"/>
          <w:szCs w:val="28"/>
        </w:rPr>
        <w:t>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t>6. Игра «Собери зеркальное отражение".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>Увлекательная игра, чем-то напоминает мозаику. Задача ребенка – выбрать цветную карточку с заполненными полями, затем разложить перед собой цветные шарики и собрать зеркальное отражение карточки на игровом поле обеими руками одновременно.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t>7. Упражнения для релаксации.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 xml:space="preserve">Направлены для расслабления и снятия напряжения у детей, устранения тревоги, отвлечение от страхов. Улучшают мыслительную деятельность, повышают </w:t>
      </w:r>
      <w:proofErr w:type="spellStart"/>
      <w:r w:rsidRPr="002C60A8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, способствуют самоконтролю. </w:t>
      </w:r>
      <w:proofErr w:type="gramStart"/>
      <w:r w:rsidRPr="002C60A8">
        <w:rPr>
          <w:rFonts w:ascii="Times New Roman" w:hAnsi="Times New Roman" w:cs="Times New Roman"/>
          <w:i/>
          <w:iCs/>
          <w:sz w:val="28"/>
          <w:szCs w:val="28"/>
        </w:rPr>
        <w:t>(Упражнения:</w:t>
      </w:r>
      <w:proofErr w:type="gramEnd"/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C6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«Дирижер»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C6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«Путешествие на облаке»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C60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«Ковер-самолет»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 и др.)</w:t>
      </w:r>
      <w:r w:rsidRPr="002C6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0A8">
        <w:rPr>
          <w:rFonts w:ascii="Times New Roman" w:hAnsi="Times New Roman" w:cs="Times New Roman"/>
          <w:b/>
          <w:sz w:val="28"/>
          <w:szCs w:val="28"/>
        </w:rPr>
        <w:t>8. Дыхательные упражнения.</w:t>
      </w:r>
    </w:p>
    <w:p w:rsidR="00A32E67" w:rsidRPr="002C60A8" w:rsidRDefault="00A32E67" w:rsidP="00A32E6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C60A8">
        <w:rPr>
          <w:rFonts w:ascii="Times New Roman" w:hAnsi="Times New Roman" w:cs="Times New Roman"/>
          <w:sz w:val="28"/>
          <w:szCs w:val="28"/>
        </w:rPr>
        <w:t xml:space="preserve">Дыхательные упражнения улучшают ритмику организма </w:t>
      </w:r>
      <w:r w:rsidRPr="002C60A8">
        <w:rPr>
          <w:rFonts w:ascii="Times New Roman" w:hAnsi="Times New Roman" w:cs="Times New Roman"/>
          <w:i/>
          <w:iCs/>
          <w:sz w:val="28"/>
          <w:szCs w:val="28"/>
        </w:rPr>
        <w:t>(активность мозга, ритм сердца, пульсация сосудов)</w:t>
      </w:r>
      <w:r w:rsidRPr="002C60A8">
        <w:rPr>
          <w:rFonts w:ascii="Times New Roman" w:hAnsi="Times New Roman" w:cs="Times New Roman"/>
          <w:sz w:val="28"/>
          <w:szCs w:val="28"/>
        </w:rPr>
        <w:t xml:space="preserve">, развивают самоконтроль и произвольность. Умение произвольно контролировать дыхание развивает самоконтроль над поведением. Особенно эффективны дыхательные упражнения для коррекции детей с синдромом дефицита внимания и </w:t>
      </w:r>
      <w:proofErr w:type="spellStart"/>
      <w:r w:rsidRPr="002C60A8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C60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0A8">
        <w:rPr>
          <w:rFonts w:ascii="Times New Roman" w:hAnsi="Times New Roman" w:cs="Times New Roman"/>
          <w:i/>
          <w:iCs/>
          <w:sz w:val="28"/>
          <w:szCs w:val="28"/>
        </w:rPr>
        <w:t>(Упражнения:</w:t>
      </w:r>
      <w:proofErr w:type="gramEnd"/>
      <w:r w:rsidRPr="002C60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C60A8">
        <w:rPr>
          <w:rFonts w:ascii="Times New Roman" w:hAnsi="Times New Roman" w:cs="Times New Roman"/>
          <w:i/>
          <w:iCs/>
          <w:sz w:val="28"/>
          <w:szCs w:val="28"/>
        </w:rPr>
        <w:t>"Свеча", "Дышим носом", "ныряльщик" и др.)</w:t>
      </w:r>
      <w:r w:rsidRPr="002C60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E67" w:rsidRPr="002C60A8" w:rsidRDefault="00A32E67" w:rsidP="00A32E67">
      <w:pPr>
        <w:pStyle w:val="a3"/>
        <w:spacing w:after="0" w:afterAutospacing="0"/>
        <w:rPr>
          <w:rStyle w:val="a4"/>
          <w:sz w:val="28"/>
          <w:szCs w:val="28"/>
        </w:rPr>
      </w:pPr>
      <w:r w:rsidRPr="002C60A8">
        <w:rPr>
          <w:rStyle w:val="a4"/>
          <w:sz w:val="28"/>
          <w:szCs w:val="28"/>
        </w:rPr>
        <w:lastRenderedPageBreak/>
        <w:t xml:space="preserve">Интеллектуальные игры в свободной деятельности детей. 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rStyle w:val="a4"/>
          <w:sz w:val="28"/>
          <w:szCs w:val="28"/>
        </w:rPr>
        <w:t>Игры с мячом: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rStyle w:val="a5"/>
          <w:b/>
          <w:bCs/>
          <w:sz w:val="28"/>
          <w:szCs w:val="28"/>
        </w:rPr>
        <w:t>«Земля, вода, воздух»</w:t>
      </w:r>
      <w:r w:rsidRPr="002C60A8">
        <w:rPr>
          <w:sz w:val="28"/>
          <w:szCs w:val="28"/>
        </w:rPr>
        <w:t xml:space="preserve"> </w:t>
      </w:r>
      <w:r w:rsidRPr="002C60A8">
        <w:rPr>
          <w:rStyle w:val="a5"/>
          <w:sz w:val="28"/>
          <w:szCs w:val="28"/>
        </w:rPr>
        <w:t>(быстро назвать пять слов того, что (или кто)</w:t>
      </w:r>
      <w:r w:rsidRPr="002C60A8">
        <w:rPr>
          <w:sz w:val="28"/>
          <w:szCs w:val="28"/>
        </w:rPr>
        <w:t xml:space="preserve"> может </w:t>
      </w:r>
      <w:proofErr w:type="gramStart"/>
      <w:r w:rsidRPr="002C60A8">
        <w:rPr>
          <w:sz w:val="28"/>
          <w:szCs w:val="28"/>
        </w:rPr>
        <w:t>находится</w:t>
      </w:r>
      <w:proofErr w:type="gramEnd"/>
      <w:r w:rsidRPr="002C60A8">
        <w:rPr>
          <w:sz w:val="28"/>
          <w:szCs w:val="28"/>
        </w:rPr>
        <w:t xml:space="preserve"> на земле,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в воде, в воздухе),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rStyle w:val="a5"/>
          <w:b/>
          <w:bCs/>
          <w:sz w:val="28"/>
          <w:szCs w:val="28"/>
        </w:rPr>
        <w:t>«Бывает – не бывает»</w:t>
      </w:r>
      <w:r w:rsidRPr="002C60A8">
        <w:rPr>
          <w:sz w:val="28"/>
          <w:szCs w:val="28"/>
        </w:rPr>
        <w:t>,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rStyle w:val="a5"/>
          <w:b/>
          <w:bCs/>
          <w:sz w:val="28"/>
          <w:szCs w:val="28"/>
        </w:rPr>
        <w:t>«Съедобное – несъедобное»</w:t>
      </w:r>
      <w:r w:rsidRPr="002C60A8">
        <w:rPr>
          <w:sz w:val="28"/>
          <w:szCs w:val="28"/>
        </w:rPr>
        <w:t>,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rStyle w:val="a5"/>
          <w:b/>
          <w:bCs/>
          <w:sz w:val="28"/>
          <w:szCs w:val="28"/>
        </w:rPr>
        <w:t>«Назови пять имён (животных Африки, перелётных птиц и пр.)»</w:t>
      </w:r>
      <w:r w:rsidRPr="002C60A8">
        <w:rPr>
          <w:sz w:val="28"/>
          <w:szCs w:val="28"/>
        </w:rPr>
        <w:t>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Такие игры активизируют мыслительную деятельность, развивают внимание, память, воображение и находчивость.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 </w:t>
      </w:r>
      <w:r w:rsidRPr="002C60A8">
        <w:rPr>
          <w:b/>
          <w:sz w:val="28"/>
          <w:szCs w:val="28"/>
        </w:rPr>
        <w:t>Настольные игры</w:t>
      </w:r>
      <w:r w:rsidRPr="002C60A8">
        <w:rPr>
          <w:sz w:val="28"/>
          <w:szCs w:val="28"/>
        </w:rPr>
        <w:t xml:space="preserve"> </w:t>
      </w:r>
      <w:r w:rsidRPr="002C60A8">
        <w:rPr>
          <w:rStyle w:val="a5"/>
          <w:b/>
          <w:bCs/>
          <w:sz w:val="28"/>
          <w:szCs w:val="28"/>
        </w:rPr>
        <w:t>«Лото»</w:t>
      </w:r>
      <w:r w:rsidRPr="002C60A8">
        <w:rPr>
          <w:sz w:val="28"/>
          <w:szCs w:val="28"/>
        </w:rPr>
        <w:t>:</w:t>
      </w:r>
      <w:r w:rsidRPr="002C60A8">
        <w:rPr>
          <w:sz w:val="28"/>
          <w:szCs w:val="28"/>
        </w:rPr>
        <w:br/>
      </w:r>
      <w:r w:rsidRPr="002C60A8">
        <w:rPr>
          <w:rStyle w:val="a5"/>
          <w:b/>
          <w:bCs/>
          <w:sz w:val="28"/>
          <w:szCs w:val="28"/>
        </w:rPr>
        <w:t>«Вода, свет, звук»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«Ассоциации»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«Растения – животные»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«Буквы-цифры»</w:t>
      </w:r>
      <w:r w:rsidRPr="002C60A8">
        <w:rPr>
          <w:sz w:val="28"/>
          <w:szCs w:val="28"/>
        </w:rPr>
        <w:t xml:space="preserve"> и пр. Развивают внимание, память, закрепляют знания об окружающем мире.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b/>
          <w:sz w:val="28"/>
          <w:szCs w:val="28"/>
        </w:rPr>
        <w:t>Игры на развитие зрительного восприятия и внимания:</w:t>
      </w:r>
      <w:r w:rsidRPr="002C60A8">
        <w:rPr>
          <w:sz w:val="28"/>
          <w:szCs w:val="28"/>
        </w:rPr>
        <w:t xml:space="preserve"> </w:t>
      </w:r>
      <w:r w:rsidRPr="002C60A8">
        <w:rPr>
          <w:rStyle w:val="a5"/>
          <w:b/>
          <w:bCs/>
          <w:sz w:val="28"/>
          <w:szCs w:val="28"/>
        </w:rPr>
        <w:t>«Сделай быстро, как я»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«Сделай гусеницу – близнеца»</w:t>
      </w:r>
      <w:r w:rsidRPr="002C60A8">
        <w:rPr>
          <w:sz w:val="28"/>
          <w:szCs w:val="28"/>
        </w:rPr>
        <w:t>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b/>
          <w:sz w:val="28"/>
          <w:szCs w:val="28"/>
        </w:rPr>
        <w:t>Игры на развитие наглядно-образного мышления, внимания и зрительного восприятия:</w:t>
      </w:r>
      <w:r w:rsidRPr="002C60A8">
        <w:rPr>
          <w:sz w:val="28"/>
          <w:szCs w:val="28"/>
        </w:rPr>
        <w:t xml:space="preserve"> </w:t>
      </w:r>
      <w:r w:rsidRPr="002C60A8">
        <w:rPr>
          <w:rStyle w:val="a5"/>
          <w:b/>
          <w:bCs/>
          <w:sz w:val="28"/>
          <w:szCs w:val="28"/>
        </w:rPr>
        <w:t>«Части и целое»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</w:t>
      </w:r>
      <w:proofErr w:type="spellStart"/>
      <w:r w:rsidRPr="002C60A8">
        <w:rPr>
          <w:rStyle w:val="a5"/>
          <w:b/>
          <w:bCs/>
          <w:sz w:val="28"/>
          <w:szCs w:val="28"/>
        </w:rPr>
        <w:t>Пазлы</w:t>
      </w:r>
      <w:proofErr w:type="spellEnd"/>
      <w:r w:rsidRPr="002C60A8">
        <w:rPr>
          <w:rStyle w:val="a5"/>
          <w:b/>
          <w:bCs/>
          <w:sz w:val="28"/>
          <w:szCs w:val="28"/>
        </w:rPr>
        <w:t>»</w:t>
      </w:r>
      <w:r w:rsidRPr="002C60A8">
        <w:rPr>
          <w:sz w:val="28"/>
          <w:szCs w:val="28"/>
        </w:rPr>
        <w:t>.</w:t>
      </w:r>
    </w:p>
    <w:p w:rsidR="00A32E67" w:rsidRPr="002C60A8" w:rsidRDefault="00A32E67" w:rsidP="00A32E67">
      <w:pPr>
        <w:pStyle w:val="a3"/>
        <w:spacing w:after="0" w:afterAutospacing="0"/>
        <w:rPr>
          <w:b/>
          <w:sz w:val="28"/>
          <w:szCs w:val="28"/>
        </w:rPr>
      </w:pPr>
      <w:r w:rsidRPr="002C60A8">
        <w:rPr>
          <w:b/>
          <w:sz w:val="28"/>
          <w:szCs w:val="28"/>
        </w:rPr>
        <w:t xml:space="preserve">Игра </w:t>
      </w:r>
      <w:r w:rsidRPr="002C60A8">
        <w:rPr>
          <w:rStyle w:val="a5"/>
          <w:b/>
          <w:bCs/>
          <w:sz w:val="28"/>
          <w:szCs w:val="28"/>
        </w:rPr>
        <w:t>«Пройди, не пропади»</w:t>
      </w:r>
      <w:r w:rsidRPr="002C60A8">
        <w:rPr>
          <w:b/>
          <w:sz w:val="28"/>
          <w:szCs w:val="28"/>
        </w:rPr>
        <w:t xml:space="preserve"> на развитие пространственного мышления, развитие умения отражать в речи пространственное расположение сверстника, учитывая </w:t>
      </w:r>
      <w:r w:rsidRPr="002C60A8">
        <w:rPr>
          <w:rStyle w:val="a5"/>
          <w:b/>
          <w:bCs/>
          <w:sz w:val="28"/>
          <w:szCs w:val="28"/>
        </w:rPr>
        <w:t>«зеркальное»</w:t>
      </w:r>
      <w:r w:rsidRPr="002C60A8">
        <w:rPr>
          <w:b/>
          <w:sz w:val="28"/>
          <w:szCs w:val="28"/>
        </w:rPr>
        <w:t xml:space="preserve"> отражение.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b/>
          <w:sz w:val="28"/>
          <w:szCs w:val="28"/>
        </w:rPr>
        <w:t>Игры на развитие слухового восприятия и внимания:</w:t>
      </w:r>
      <w:r w:rsidRPr="002C60A8">
        <w:rPr>
          <w:sz w:val="28"/>
          <w:szCs w:val="28"/>
        </w:rPr>
        <w:t xml:space="preserve"> </w:t>
      </w:r>
      <w:r w:rsidRPr="002C60A8">
        <w:rPr>
          <w:rStyle w:val="a5"/>
          <w:b/>
          <w:bCs/>
          <w:sz w:val="28"/>
          <w:szCs w:val="28"/>
        </w:rPr>
        <w:t>«Угадай, где звенит»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«Угадай, что звучит»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</w:t>
      </w:r>
      <w:proofErr w:type="gramStart"/>
      <w:r w:rsidRPr="002C60A8">
        <w:rPr>
          <w:rStyle w:val="a5"/>
          <w:b/>
          <w:bCs/>
          <w:sz w:val="28"/>
          <w:szCs w:val="28"/>
        </w:rPr>
        <w:t>Прохлопай</w:t>
      </w:r>
      <w:proofErr w:type="gramEnd"/>
      <w:r w:rsidRPr="002C60A8">
        <w:rPr>
          <w:rStyle w:val="a5"/>
          <w:b/>
          <w:bCs/>
          <w:sz w:val="28"/>
          <w:szCs w:val="28"/>
        </w:rPr>
        <w:t>, как я»</w:t>
      </w:r>
      <w:r w:rsidRPr="002C60A8">
        <w:rPr>
          <w:sz w:val="28"/>
          <w:szCs w:val="28"/>
        </w:rPr>
        <w:t>.</w:t>
      </w:r>
    </w:p>
    <w:p w:rsidR="00A32E67" w:rsidRPr="002C60A8" w:rsidRDefault="00A32E67" w:rsidP="00A32E67">
      <w:pPr>
        <w:pStyle w:val="a3"/>
        <w:spacing w:after="0" w:afterAutospacing="0"/>
        <w:rPr>
          <w:b/>
          <w:sz w:val="28"/>
          <w:szCs w:val="28"/>
        </w:rPr>
      </w:pPr>
      <w:r w:rsidRPr="002C60A8">
        <w:rPr>
          <w:b/>
          <w:sz w:val="28"/>
          <w:szCs w:val="28"/>
        </w:rPr>
        <w:lastRenderedPageBreak/>
        <w:t xml:space="preserve">Игры на развитие внимания, памяти, логического мышления, умения сравнивать, анализировать, объединять признаки и свойства с блоками </w:t>
      </w:r>
      <w:proofErr w:type="spellStart"/>
      <w:r w:rsidRPr="002C60A8">
        <w:rPr>
          <w:b/>
          <w:sz w:val="28"/>
          <w:szCs w:val="28"/>
        </w:rPr>
        <w:t>Дьенеша</w:t>
      </w:r>
      <w:proofErr w:type="spellEnd"/>
      <w:r w:rsidRPr="002C60A8">
        <w:rPr>
          <w:b/>
          <w:sz w:val="28"/>
          <w:szCs w:val="28"/>
        </w:rPr>
        <w:t>: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b/>
          <w:sz w:val="28"/>
          <w:szCs w:val="28"/>
        </w:rPr>
        <w:t>Игры на развитие произвольного внимания и памяти:</w:t>
      </w:r>
      <w:r w:rsidRPr="002C60A8">
        <w:rPr>
          <w:sz w:val="28"/>
          <w:szCs w:val="28"/>
        </w:rPr>
        <w:br/>
      </w:r>
      <w:r w:rsidRPr="002C60A8">
        <w:rPr>
          <w:rStyle w:val="a5"/>
          <w:b/>
          <w:bCs/>
          <w:sz w:val="28"/>
          <w:szCs w:val="28"/>
        </w:rPr>
        <w:t>«Что изменилось»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«Запомни и найди отличия»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«Запомни и нарисуй схему»</w:t>
      </w:r>
      <w:r w:rsidRPr="002C60A8">
        <w:rPr>
          <w:sz w:val="28"/>
          <w:szCs w:val="28"/>
        </w:rPr>
        <w:t>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b/>
          <w:sz w:val="28"/>
          <w:szCs w:val="28"/>
        </w:rPr>
        <w:t>Игры на развитие восприятия, внимания, логического мышления</w:t>
      </w:r>
      <w:r w:rsidRPr="002C60A8">
        <w:rPr>
          <w:sz w:val="28"/>
          <w:szCs w:val="28"/>
        </w:rPr>
        <w:t xml:space="preserve">: </w:t>
      </w:r>
      <w:r w:rsidRPr="002C60A8">
        <w:rPr>
          <w:rStyle w:val="a5"/>
          <w:b/>
          <w:bCs/>
          <w:sz w:val="28"/>
          <w:szCs w:val="28"/>
        </w:rPr>
        <w:t>«Крестики-нолики»</w:t>
      </w:r>
      <w:r w:rsidRPr="002C60A8">
        <w:rPr>
          <w:sz w:val="28"/>
          <w:szCs w:val="28"/>
        </w:rPr>
        <w:t xml:space="preserve">, </w:t>
      </w:r>
      <w:r w:rsidRPr="002C60A8">
        <w:rPr>
          <w:rStyle w:val="a5"/>
          <w:b/>
          <w:bCs/>
          <w:sz w:val="28"/>
          <w:szCs w:val="28"/>
        </w:rPr>
        <w:t>«Шашки»</w:t>
      </w:r>
      <w:r w:rsidRPr="002C60A8">
        <w:rPr>
          <w:sz w:val="28"/>
          <w:szCs w:val="28"/>
        </w:rPr>
        <w:t>.</w:t>
      </w:r>
    </w:p>
    <w:p w:rsidR="00A32E67" w:rsidRPr="002C60A8" w:rsidRDefault="00A32E67" w:rsidP="00A32E67">
      <w:pPr>
        <w:pStyle w:val="a3"/>
        <w:spacing w:after="0" w:afterAutospacing="0"/>
        <w:rPr>
          <w:b/>
          <w:sz w:val="28"/>
          <w:szCs w:val="28"/>
        </w:rPr>
      </w:pPr>
      <w:r w:rsidRPr="002C60A8">
        <w:rPr>
          <w:b/>
          <w:sz w:val="28"/>
          <w:szCs w:val="28"/>
        </w:rPr>
        <w:t>Игры — ребусы, развивающие находчивость, сообразительность, умение логически мыслить и рассуждать.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b/>
          <w:sz w:val="28"/>
          <w:szCs w:val="28"/>
        </w:rPr>
        <w:t>Игры, развивающие внимание, воображение, логическое и пространственное мышление:</w:t>
      </w:r>
      <w:r w:rsidRPr="002C60A8">
        <w:rPr>
          <w:sz w:val="28"/>
          <w:szCs w:val="28"/>
        </w:rPr>
        <w:t xml:space="preserve"> </w:t>
      </w:r>
      <w:r w:rsidRPr="002C60A8">
        <w:rPr>
          <w:rStyle w:val="a5"/>
          <w:b/>
          <w:bCs/>
          <w:sz w:val="28"/>
          <w:szCs w:val="28"/>
        </w:rPr>
        <w:t>«</w:t>
      </w:r>
      <w:proofErr w:type="spellStart"/>
      <w:r w:rsidRPr="002C60A8">
        <w:rPr>
          <w:rStyle w:val="a5"/>
          <w:b/>
          <w:bCs/>
          <w:sz w:val="28"/>
          <w:szCs w:val="28"/>
        </w:rPr>
        <w:t>Танграм</w:t>
      </w:r>
      <w:proofErr w:type="spellEnd"/>
      <w:r w:rsidRPr="002C60A8">
        <w:rPr>
          <w:rStyle w:val="a5"/>
          <w:b/>
          <w:bCs/>
          <w:sz w:val="28"/>
          <w:szCs w:val="28"/>
        </w:rPr>
        <w:t>»</w:t>
      </w:r>
      <w:r w:rsidRPr="002C60A8">
        <w:rPr>
          <w:sz w:val="28"/>
          <w:szCs w:val="28"/>
        </w:rPr>
        <w:t xml:space="preserve"> и конструктор </w:t>
      </w:r>
      <w:r w:rsidRPr="002C60A8">
        <w:rPr>
          <w:rStyle w:val="a5"/>
          <w:b/>
          <w:bCs/>
          <w:sz w:val="28"/>
          <w:szCs w:val="28"/>
        </w:rPr>
        <w:t>«</w:t>
      </w:r>
      <w:proofErr w:type="spellStart"/>
      <w:r w:rsidRPr="002C60A8">
        <w:rPr>
          <w:rStyle w:val="a5"/>
          <w:b/>
          <w:bCs/>
          <w:sz w:val="28"/>
          <w:szCs w:val="28"/>
        </w:rPr>
        <w:t>Лего</w:t>
      </w:r>
      <w:proofErr w:type="spellEnd"/>
      <w:r w:rsidRPr="002C60A8">
        <w:rPr>
          <w:rStyle w:val="a5"/>
          <w:b/>
          <w:bCs/>
          <w:sz w:val="28"/>
          <w:szCs w:val="28"/>
        </w:rPr>
        <w:t>»</w:t>
      </w:r>
      <w:r w:rsidRPr="002C60A8">
        <w:rPr>
          <w:sz w:val="28"/>
          <w:szCs w:val="28"/>
        </w:rPr>
        <w:t>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Интеллектуальные игры помогают ребёнку развить умственные способности, расширить словарный запас, улучшить память, внимание и сообразительность.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В будущем такие способности помогут стать успешным и уверенным в себе человеком,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а в настоящем – это радость от совместной интересной игры со сверстниками,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от познания, от поиска интересных решений</w:t>
      </w:r>
    </w:p>
    <w:p w:rsidR="00A32E67" w:rsidRPr="002C60A8" w:rsidRDefault="00A32E67" w:rsidP="00A32E67">
      <w:pPr>
        <w:pStyle w:val="a3"/>
        <w:spacing w:after="0" w:afterAutospacing="0"/>
        <w:rPr>
          <w:sz w:val="28"/>
          <w:szCs w:val="28"/>
        </w:rPr>
      </w:pPr>
      <w:r w:rsidRPr="002C60A8">
        <w:rPr>
          <w:sz w:val="28"/>
          <w:szCs w:val="28"/>
        </w:rPr>
        <w:t>и интеллектуальных побед!</w:t>
      </w:r>
    </w:p>
    <w:p w:rsidR="00191F0B" w:rsidRDefault="00191F0B" w:rsidP="00A32E67">
      <w:pPr>
        <w:spacing w:after="0"/>
      </w:pPr>
    </w:p>
    <w:sectPr w:rsidR="00191F0B" w:rsidSect="00A32E6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E67"/>
    <w:rsid w:val="00191F0B"/>
    <w:rsid w:val="00A3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2E67"/>
    <w:rPr>
      <w:b/>
      <w:bCs/>
    </w:rPr>
  </w:style>
  <w:style w:type="character" w:styleId="a5">
    <w:name w:val="Emphasis"/>
    <w:basedOn w:val="a0"/>
    <w:uiPriority w:val="20"/>
    <w:qFormat/>
    <w:rsid w:val="00A32E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6577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2020-05-12T11:16:00Z</dcterms:created>
  <dcterms:modified xsi:type="dcterms:W3CDTF">2020-05-12T11:18:00Z</dcterms:modified>
</cp:coreProperties>
</file>