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A7B" w:rsidRPr="00A74A7B" w:rsidRDefault="00A74A7B" w:rsidP="00A74A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74A7B">
        <w:rPr>
          <w:rFonts w:ascii="Times New Roman" w:hAnsi="Times New Roman" w:cs="Times New Roman"/>
          <w:b/>
          <w:sz w:val="40"/>
          <w:szCs w:val="40"/>
        </w:rPr>
        <w:t>Мастер – класс для логопедов ДОУ</w:t>
      </w:r>
    </w:p>
    <w:p w:rsidR="0018052F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74A7B">
        <w:rPr>
          <w:rFonts w:ascii="Times New Roman" w:hAnsi="Times New Roman" w:cs="Times New Roman"/>
          <w:b/>
          <w:sz w:val="48"/>
          <w:szCs w:val="48"/>
        </w:rPr>
        <w:t>«Развитие операций звукового анализа и синтеза у детей логопатов с нарушениями ОДА»</w:t>
      </w: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sidP="00A74A7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Подготовила учитель-логопед </w:t>
      </w:r>
    </w:p>
    <w:p w:rsidR="00A74A7B" w:rsidRDefault="00A74A7B" w:rsidP="00A74A7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МДОУ «Детский сад №47» </w:t>
      </w:r>
    </w:p>
    <w:p w:rsidR="00A74A7B" w:rsidRDefault="00A74A7B" w:rsidP="00A74A7B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Носкова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Е.Е.</w:t>
      </w:r>
    </w:p>
    <w:p w:rsidR="00A74A7B" w:rsidRDefault="00A74A7B" w:rsidP="00A74A7B">
      <w:pPr>
        <w:rPr>
          <w:rFonts w:ascii="Times New Roman" w:hAnsi="Times New Roman" w:cs="Times New Roman"/>
          <w:sz w:val="28"/>
          <w:szCs w:val="28"/>
        </w:rPr>
      </w:pP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Одно из направлений логопедической коррекции – это формирование навыков звукового анализа и синтеза. Что же такое звуковой анализ? И почему эти навыки должны быть сформированы к началу школьного обучения?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Звуковой анализ</w:t>
      </w:r>
      <w:r>
        <w:rPr>
          <w:rStyle w:val="c1"/>
          <w:color w:val="000000"/>
          <w:sz w:val="28"/>
          <w:szCs w:val="28"/>
        </w:rPr>
        <w:t> –</w:t>
      </w:r>
      <w:r w:rsidR="003407EE">
        <w:rPr>
          <w:rStyle w:val="c1"/>
          <w:color w:val="000000"/>
          <w:sz w:val="28"/>
          <w:szCs w:val="28"/>
        </w:rPr>
        <w:t xml:space="preserve"> это </w:t>
      </w:r>
      <w:r>
        <w:rPr>
          <w:rStyle w:val="c1"/>
          <w:color w:val="000000"/>
          <w:sz w:val="28"/>
          <w:szCs w:val="28"/>
        </w:rPr>
        <w:t>разделение слова на звуки, из которых оно состоит.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Нарушение звукового анализа выражается в том, что ребенок воспринимает слово глобально, ориентируясь только на его смысловую сторону, и не воспринимает сторону фонетическую, то есть последовательность звуков его составляющих.</w:t>
      </w:r>
      <w:r w:rsidR="003407EE" w:rsidRPr="003407EE">
        <w:rPr>
          <w:rStyle w:val="c1"/>
          <w:color w:val="000000"/>
          <w:sz w:val="28"/>
          <w:szCs w:val="28"/>
        </w:rPr>
        <w:t xml:space="preserve"> </w:t>
      </w:r>
      <w:r w:rsidR="003407EE">
        <w:rPr>
          <w:rStyle w:val="c1"/>
          <w:color w:val="000000"/>
          <w:sz w:val="28"/>
          <w:szCs w:val="28"/>
        </w:rPr>
        <w:t>Звуковой анализ лежит в основе процесса письма.</w:t>
      </w:r>
      <w:r w:rsidR="003407EE" w:rsidRPr="003407EE">
        <w:rPr>
          <w:rStyle w:val="c1"/>
          <w:color w:val="000000"/>
          <w:sz w:val="28"/>
          <w:szCs w:val="28"/>
        </w:rPr>
        <w:t xml:space="preserve"> </w:t>
      </w:r>
      <w:r w:rsidR="003407EE">
        <w:rPr>
          <w:rStyle w:val="c1"/>
          <w:color w:val="000000"/>
          <w:sz w:val="28"/>
          <w:szCs w:val="28"/>
        </w:rPr>
        <w:t>При обучении, как письму, так и чтению, исходным процессом является звуковой анализ устной речи, то есть мысленное расчленение слова на составляющие его элементы (звуки), установление их количества и последовательности.</w:t>
      </w:r>
      <w:r w:rsidR="003407EE" w:rsidRPr="003407EE">
        <w:rPr>
          <w:rStyle w:val="c1"/>
          <w:color w:val="000000"/>
          <w:sz w:val="28"/>
          <w:szCs w:val="28"/>
        </w:rPr>
        <w:t xml:space="preserve"> </w:t>
      </w:r>
      <w:r w:rsidR="003407EE">
        <w:rPr>
          <w:rStyle w:val="c1"/>
          <w:color w:val="000000"/>
          <w:sz w:val="28"/>
          <w:szCs w:val="28"/>
        </w:rPr>
        <w:t xml:space="preserve">Обучение письму невозможно без формирования звукового анализа. Если звуковой анализ не сформирован или сформирован не до конца, то дети будут писать с ошибками. 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Перед началом письма ребенку необходимо произвести анализ слова, однако уже в ходе записывания происходит синтез, то есть мысленное сочетание звуковых элементов в единое целое.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="003407EE">
        <w:rPr>
          <w:rStyle w:val="c0"/>
          <w:b/>
          <w:bCs/>
          <w:i/>
          <w:iCs/>
          <w:color w:val="000000"/>
          <w:sz w:val="28"/>
          <w:szCs w:val="28"/>
        </w:rPr>
        <w:t>З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вуковой синтез</w:t>
      </w:r>
      <w:r>
        <w:rPr>
          <w:rStyle w:val="c1"/>
          <w:color w:val="000000"/>
          <w:sz w:val="28"/>
          <w:szCs w:val="28"/>
        </w:rPr>
        <w:t xml:space="preserve"> – </w:t>
      </w:r>
      <w:r w:rsidR="003407EE">
        <w:rPr>
          <w:rStyle w:val="c1"/>
          <w:color w:val="000000"/>
          <w:sz w:val="28"/>
          <w:szCs w:val="28"/>
        </w:rPr>
        <w:t xml:space="preserve">это </w:t>
      </w:r>
      <w:r>
        <w:rPr>
          <w:rStyle w:val="c1"/>
          <w:color w:val="000000"/>
          <w:sz w:val="28"/>
          <w:szCs w:val="28"/>
        </w:rPr>
        <w:t>соединение звуков в слова. Звуковой синтез лежит в основе процесса чтения.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Прочитать слово – значит по сочетанию отдельных букв, отражающих порядок звуков в слове, синтезировать их так, чтобы они составили реальное, «живое» слово.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Полноценный синтез возможен только на основе анализа звуковой структуры слов.</w:t>
      </w:r>
    </w:p>
    <w:p w:rsidR="003407EE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При нарушении синтеза ребенок не в состоянии из ряда звуков составить слово. При нарушении формирования звукового анализа и синтеза возможно побуквенное чтение, т.е. вместо звука произносится буква. </w:t>
      </w:r>
      <w:r w:rsidR="003407EE">
        <w:rPr>
          <w:rStyle w:val="c1"/>
          <w:color w:val="000000"/>
          <w:sz w:val="28"/>
          <w:szCs w:val="28"/>
        </w:rPr>
        <w:t>Б</w:t>
      </w:r>
      <w:r>
        <w:rPr>
          <w:rStyle w:val="c1"/>
          <w:color w:val="000000"/>
          <w:sz w:val="28"/>
          <w:szCs w:val="28"/>
        </w:rPr>
        <w:t xml:space="preserve">ольшинство детей </w:t>
      </w:r>
      <w:r w:rsidR="003407EE">
        <w:rPr>
          <w:rStyle w:val="c1"/>
          <w:color w:val="000000"/>
          <w:sz w:val="28"/>
          <w:szCs w:val="28"/>
        </w:rPr>
        <w:t xml:space="preserve">с логопедической патологией </w:t>
      </w:r>
      <w:r>
        <w:rPr>
          <w:rStyle w:val="c1"/>
          <w:color w:val="000000"/>
          <w:sz w:val="28"/>
          <w:szCs w:val="28"/>
        </w:rPr>
        <w:t xml:space="preserve">без коррекционной работы «правильно» читать и писать не научатся, т.к. у них </w:t>
      </w:r>
      <w:r w:rsidR="003407EE">
        <w:rPr>
          <w:rStyle w:val="c1"/>
          <w:color w:val="000000"/>
          <w:sz w:val="28"/>
          <w:szCs w:val="28"/>
        </w:rPr>
        <w:t xml:space="preserve">присутствуют трудности в звуковом анализе и синтезе. 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 проблемами в речевом развитии, у которых нарушено произношение фонем и их восприятие, тем более испытывают трудности звукового анализа и синтеза. Они могут быть выражены в разной степени: от смешения порядка отдельных звуков до полной неспособности определить количество, последовательность или позицию звуков в слове.</w:t>
      </w:r>
    </w:p>
    <w:p w:rsidR="00BE4E7E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 детей с нарушениями речи могут возникать следующие трудности: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BE4E7E">
        <w:rPr>
          <w:rStyle w:val="c1"/>
          <w:color w:val="000000"/>
          <w:sz w:val="28"/>
          <w:szCs w:val="28"/>
        </w:rPr>
        <w:t xml:space="preserve"> слияние</w:t>
      </w:r>
      <w:r>
        <w:rPr>
          <w:rStyle w:val="c1"/>
          <w:color w:val="000000"/>
          <w:sz w:val="28"/>
          <w:szCs w:val="28"/>
        </w:rPr>
        <w:t xml:space="preserve"> звуков в слоги и слова, взаимные замены фонетически или артикуляционно-близких согласных звуков: свистящих - шипящих, тве</w:t>
      </w:r>
      <w:r w:rsidR="00BE4E7E">
        <w:rPr>
          <w:rStyle w:val="c1"/>
          <w:color w:val="000000"/>
          <w:sz w:val="28"/>
          <w:szCs w:val="28"/>
        </w:rPr>
        <w:t>рдых – мягких, звонких – глухих;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-искажение слоговой структуры слов</w:t>
      </w:r>
      <w:r w:rsidR="00BE4E7E">
        <w:rPr>
          <w:rStyle w:val="c1"/>
          <w:color w:val="000000"/>
          <w:sz w:val="28"/>
          <w:szCs w:val="28"/>
        </w:rPr>
        <w:t>,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BE4E7E" w:rsidRPr="00BE4E7E">
        <w:rPr>
          <w:rStyle w:val="c1"/>
          <w:color w:val="000000"/>
          <w:sz w:val="28"/>
          <w:szCs w:val="28"/>
        </w:rPr>
        <w:t xml:space="preserve"> </w:t>
      </w:r>
      <w:r w:rsidR="00BE4E7E">
        <w:rPr>
          <w:rStyle w:val="c1"/>
          <w:color w:val="000000"/>
          <w:sz w:val="28"/>
          <w:szCs w:val="28"/>
        </w:rPr>
        <w:t xml:space="preserve">ошибки </w:t>
      </w:r>
      <w:r>
        <w:rPr>
          <w:rStyle w:val="c1"/>
          <w:color w:val="000000"/>
          <w:sz w:val="28"/>
          <w:szCs w:val="28"/>
        </w:rPr>
        <w:t>грамматичес</w:t>
      </w:r>
      <w:r w:rsidR="00BE4E7E">
        <w:rPr>
          <w:rStyle w:val="c1"/>
          <w:color w:val="000000"/>
          <w:sz w:val="28"/>
          <w:szCs w:val="28"/>
        </w:rPr>
        <w:t>кого характера.</w:t>
      </w:r>
    </w:p>
    <w:p w:rsidR="00A74A7B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-побуквенное чтение,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-н</w:t>
      </w:r>
      <w:r w:rsidR="00BE4E7E">
        <w:rPr>
          <w:rStyle w:val="c1"/>
          <w:color w:val="000000"/>
          <w:sz w:val="28"/>
          <w:szCs w:val="28"/>
        </w:rPr>
        <w:t>арушение понимания прочитанного,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-слишком медленный темп чтения,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-«угадывающее чтение».</w:t>
      </w:r>
    </w:p>
    <w:p w:rsidR="00BE4E7E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письме дети сталкиваются со следующими трудностями:</w:t>
      </w:r>
    </w:p>
    <w:p w:rsidR="00A74A7B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-замены звуков (разных групп, по твердости и мягкости, по звонкости и глухости),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иска</w:t>
      </w:r>
      <w:r w:rsidR="00BE4E7E">
        <w:rPr>
          <w:rStyle w:val="c1"/>
          <w:color w:val="000000"/>
          <w:sz w:val="28"/>
          <w:szCs w:val="28"/>
        </w:rPr>
        <w:t>жение слоговой структуры слов (</w:t>
      </w:r>
      <w:r>
        <w:rPr>
          <w:rStyle w:val="c1"/>
          <w:color w:val="000000"/>
          <w:sz w:val="28"/>
          <w:szCs w:val="28"/>
        </w:rPr>
        <w:t>перестановки, пропуски, добавления слогов, раздельное написание частей слова и слитное двух слов</w:t>
      </w:r>
      <w:r w:rsidR="00BE4E7E">
        <w:rPr>
          <w:rStyle w:val="c1"/>
          <w:color w:val="000000"/>
          <w:sz w:val="28"/>
          <w:szCs w:val="28"/>
        </w:rPr>
        <w:t>)</w:t>
      </w:r>
      <w:r>
        <w:rPr>
          <w:rStyle w:val="c1"/>
          <w:color w:val="000000"/>
          <w:sz w:val="28"/>
          <w:szCs w:val="28"/>
        </w:rPr>
        <w:t xml:space="preserve">, </w:t>
      </w:r>
    </w:p>
    <w:p w:rsidR="00A74A7B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грамматические ошибки (</w:t>
      </w:r>
      <w:r w:rsidR="00A74A7B">
        <w:rPr>
          <w:rStyle w:val="c1"/>
          <w:color w:val="000000"/>
          <w:sz w:val="28"/>
          <w:szCs w:val="28"/>
        </w:rPr>
        <w:t>неверное употребление предлогов и приставок, падежных окончаний, согласований различных частей речи и пр.).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Подготовка к обучению грамоте</w:t>
      </w:r>
      <w:r>
        <w:rPr>
          <w:rStyle w:val="c1"/>
          <w:color w:val="000000"/>
          <w:sz w:val="28"/>
          <w:szCs w:val="28"/>
        </w:rPr>
        <w:t> - это формирование фонематического восприятия и навыков звукового анализа и синтеза.</w:t>
      </w:r>
    </w:p>
    <w:p w:rsidR="00A74A7B" w:rsidRDefault="00A74A7B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Фонематическое восприятие</w:t>
      </w:r>
      <w:r>
        <w:rPr>
          <w:rStyle w:val="c1"/>
          <w:color w:val="000000"/>
          <w:sz w:val="28"/>
          <w:szCs w:val="28"/>
        </w:rPr>
        <w:t> – способность различать особенности и порядок звуков, чтобы воспроизводить их в устной речи, а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звуковой анализ</w:t>
      </w:r>
      <w:r>
        <w:rPr>
          <w:rStyle w:val="c1"/>
          <w:color w:val="000000"/>
          <w:sz w:val="28"/>
          <w:szCs w:val="28"/>
        </w:rPr>
        <w:t> – способность различать то же самое, но чтобы воспроизводить их на письме.</w:t>
      </w:r>
    </w:p>
    <w:p w:rsidR="00A74A7B" w:rsidRDefault="00BE4E7E" w:rsidP="00A74A7B">
      <w:pPr>
        <w:pStyle w:val="c3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работе с детьми – логопатами часто используют вместо букв </w:t>
      </w:r>
      <w:r w:rsidR="00A74A7B">
        <w:rPr>
          <w:rStyle w:val="c1"/>
          <w:color w:val="000000"/>
          <w:sz w:val="28"/>
          <w:szCs w:val="28"/>
        </w:rPr>
        <w:t>символы</w:t>
      </w:r>
      <w:r>
        <w:rPr>
          <w:rStyle w:val="c1"/>
          <w:color w:val="000000"/>
          <w:sz w:val="28"/>
          <w:szCs w:val="28"/>
        </w:rPr>
        <w:t xml:space="preserve">. </w:t>
      </w:r>
      <w:r w:rsidR="00A74A7B">
        <w:rPr>
          <w:rStyle w:val="c1"/>
          <w:color w:val="000000"/>
          <w:sz w:val="28"/>
          <w:szCs w:val="28"/>
        </w:rPr>
        <w:t>Буквы – это абстрактный знак, он ни как не связан со звуком. Некоторым детям с нарушениями речи трудно их запомнить. А символ связан со звуком. Символы гласных звуков соответствуют положению губ при их произнесении, символы согласных звуков представляют собой зрительный образ предмета или объекта, способного издавать соответствующий звук.</w:t>
      </w:r>
    </w:p>
    <w:p w:rsidR="00BE4E7E" w:rsidRPr="00BE4E7E" w:rsidRDefault="00A74A7B" w:rsidP="00BE4E7E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Формирование навыков звукового анализа и синтеза осуществляется в принятой в современной логопедии последовательности: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выделение в словах первого гласного звука;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анализ и синтез сочетаний из двух гласных звуков;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определение последнего гласного звука в словах;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определение первого и последнего гласного звука в словах;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 xml:space="preserve">определение наличия либо отсутствия </w:t>
      </w:r>
      <w:r w:rsidR="00C956E5" w:rsidRPr="00BE4E7E">
        <w:rPr>
          <w:rStyle w:val="c1"/>
          <w:color w:val="000000"/>
          <w:sz w:val="28"/>
          <w:szCs w:val="28"/>
        </w:rPr>
        <w:t xml:space="preserve">звука </w:t>
      </w:r>
      <w:r w:rsidRPr="00BE4E7E">
        <w:rPr>
          <w:rStyle w:val="c1"/>
          <w:color w:val="000000"/>
          <w:sz w:val="28"/>
          <w:szCs w:val="28"/>
        </w:rPr>
        <w:t>в словах;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определение первого согласного звука в словах;</w:t>
      </w:r>
    </w:p>
    <w:p w:rsidR="00BE4E7E" w:rsidRDefault="00A74A7B" w:rsidP="00BE4E7E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определение последнего согласного звука в словах;</w:t>
      </w:r>
    </w:p>
    <w:p w:rsidR="008E2D6B" w:rsidRDefault="00A74A7B" w:rsidP="008E2D6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4E7E">
        <w:rPr>
          <w:rStyle w:val="c1"/>
          <w:color w:val="000000"/>
          <w:sz w:val="28"/>
          <w:szCs w:val="28"/>
        </w:rPr>
        <w:t>определение гласного звука в середине односложных слов;</w:t>
      </w:r>
    </w:p>
    <w:p w:rsidR="008E2D6B" w:rsidRDefault="00A74A7B" w:rsidP="008E2D6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E2D6B">
        <w:rPr>
          <w:rStyle w:val="c1"/>
          <w:color w:val="000000"/>
          <w:sz w:val="28"/>
          <w:szCs w:val="28"/>
        </w:rPr>
        <w:t>синтез односложных слов, состоящих из трех звуков;</w:t>
      </w:r>
    </w:p>
    <w:p w:rsidR="008E2D6B" w:rsidRDefault="00A74A7B" w:rsidP="008E2D6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E2D6B">
        <w:rPr>
          <w:rStyle w:val="c1"/>
          <w:color w:val="000000"/>
          <w:sz w:val="28"/>
          <w:szCs w:val="28"/>
        </w:rPr>
        <w:t>определение позиции согласного звука в словах;</w:t>
      </w:r>
    </w:p>
    <w:p w:rsidR="008E2D6B" w:rsidRDefault="00A74A7B" w:rsidP="008E2D6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E2D6B">
        <w:rPr>
          <w:rStyle w:val="c1"/>
          <w:color w:val="000000"/>
          <w:sz w:val="28"/>
          <w:szCs w:val="28"/>
        </w:rPr>
        <w:t>определение количества слогов в словах;</w:t>
      </w:r>
    </w:p>
    <w:p w:rsidR="00A74A7B" w:rsidRPr="008E2D6B" w:rsidRDefault="00A74A7B" w:rsidP="008E2D6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E2D6B">
        <w:rPr>
          <w:rStyle w:val="c1"/>
          <w:color w:val="000000"/>
          <w:sz w:val="28"/>
          <w:szCs w:val="28"/>
        </w:rPr>
        <w:t>синтез двусложных слов, состоящих из двух открытых слогов.</w:t>
      </w:r>
    </w:p>
    <w:p w:rsidR="00A74A7B" w:rsidRDefault="008E2D6B" w:rsidP="008E2D6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32"/>
          <w:szCs w:val="32"/>
        </w:rPr>
        <w:t>Можно сделать вывод о том, что</w:t>
      </w:r>
      <w:r w:rsidR="00A74A7B">
        <w:rPr>
          <w:rStyle w:val="c12"/>
          <w:color w:val="000000"/>
          <w:sz w:val="32"/>
          <w:szCs w:val="32"/>
        </w:rPr>
        <w:t xml:space="preserve"> овладение навык</w:t>
      </w:r>
      <w:r>
        <w:rPr>
          <w:rStyle w:val="c12"/>
          <w:color w:val="000000"/>
          <w:sz w:val="32"/>
          <w:szCs w:val="32"/>
        </w:rPr>
        <w:t xml:space="preserve">ами звукового анализа и синтеза </w:t>
      </w:r>
      <w:r w:rsidR="00A74A7B">
        <w:rPr>
          <w:rStyle w:val="c8"/>
          <w:color w:val="000000"/>
          <w:sz w:val="32"/>
          <w:szCs w:val="32"/>
        </w:rPr>
        <w:t xml:space="preserve">обеспечивает готовность к </w:t>
      </w:r>
      <w:r>
        <w:rPr>
          <w:rStyle w:val="c8"/>
          <w:color w:val="000000"/>
          <w:sz w:val="32"/>
          <w:szCs w:val="32"/>
        </w:rPr>
        <w:t xml:space="preserve">освоению грамоты, </w:t>
      </w:r>
      <w:r w:rsidR="00A74A7B">
        <w:rPr>
          <w:rStyle w:val="c12"/>
          <w:color w:val="000000"/>
          <w:sz w:val="32"/>
          <w:szCs w:val="32"/>
        </w:rPr>
        <w:t>способствует предупреждению появления нарушений в письменной речи в период школьного обучения.</w:t>
      </w:r>
    </w:p>
    <w:p w:rsidR="00B7476E" w:rsidRDefault="00B7476E" w:rsidP="00A74A7B">
      <w:pPr>
        <w:rPr>
          <w:rFonts w:ascii="Times New Roman" w:hAnsi="Times New Roman" w:cs="Times New Roman"/>
          <w:sz w:val="28"/>
          <w:szCs w:val="28"/>
        </w:rPr>
      </w:pPr>
    </w:p>
    <w:p w:rsidR="008E2D6B" w:rsidRDefault="008E2D6B" w:rsidP="008E2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2D6B">
        <w:rPr>
          <w:rFonts w:ascii="Times New Roman" w:hAnsi="Times New Roman" w:cs="Times New Roman"/>
          <w:b/>
          <w:sz w:val="28"/>
          <w:szCs w:val="28"/>
        </w:rPr>
        <w:t xml:space="preserve">Игровые упражнения для формирования </w:t>
      </w:r>
    </w:p>
    <w:p w:rsidR="008E2D6B" w:rsidRDefault="008E2D6B" w:rsidP="008E2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D6B">
        <w:rPr>
          <w:rFonts w:ascii="Times New Roman" w:hAnsi="Times New Roman" w:cs="Times New Roman"/>
          <w:b/>
          <w:sz w:val="28"/>
          <w:szCs w:val="28"/>
        </w:rPr>
        <w:t>операций звукового анализа и синтеза</w:t>
      </w: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 wp14:anchorId="5B999B54" wp14:editId="2EE8CF77">
            <wp:simplePos x="0" y="0"/>
            <wp:positionH relativeFrom="margin">
              <wp:posOffset>4163060</wp:posOffset>
            </wp:positionH>
            <wp:positionV relativeFrom="margin">
              <wp:posOffset>285750</wp:posOffset>
            </wp:positionV>
            <wp:extent cx="1592580" cy="1115060"/>
            <wp:effectExtent l="0" t="0" r="7620" b="8890"/>
            <wp:wrapSquare wrapText="bothSides"/>
            <wp:docPr id="2" name="Рисунок 2" descr="E:\пособия\дидактика фото\2015-12-14 11.2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обия\дидактика фото\2015-12-14 11.29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1" b="5236"/>
                    <a:stretch/>
                  </pic:blipFill>
                  <pic:spPr bwMode="auto">
                    <a:xfrm>
                      <a:off x="0" y="0"/>
                      <a:ext cx="15925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58240" behindDoc="0" locked="0" layoutInCell="1" allowOverlap="1" wp14:anchorId="472139B7" wp14:editId="60B00416">
            <wp:simplePos x="0" y="0"/>
            <wp:positionH relativeFrom="margin">
              <wp:posOffset>2332990</wp:posOffset>
            </wp:positionH>
            <wp:positionV relativeFrom="margin">
              <wp:posOffset>357505</wp:posOffset>
            </wp:positionV>
            <wp:extent cx="1292225" cy="908050"/>
            <wp:effectExtent l="0" t="0" r="0" b="6350"/>
            <wp:wrapSquare wrapText="bothSides"/>
            <wp:docPr id="6" name="Рисунок 6" descr="E:\пособия\дидактика фото\IMG_20160411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собия\дидактика фото\IMG_20160411_20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2397" b="91167" l="18295" r="75488">
                                  <a14:foregroundMark x1="29130" y1="41325" x2="29130" y2="41325"/>
                                  <a14:foregroundMark x1="64476" y1="38170" x2="64476" y2="38170"/>
                                  <a14:backgroundMark x1="45293" y1="34069" x2="45293" y2="340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t="22302" r="24870" b="8346"/>
                    <a:stretch/>
                  </pic:blipFill>
                  <pic:spPr bwMode="auto">
                    <a:xfrm>
                      <a:off x="0" y="0"/>
                      <a:ext cx="129222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E5" w:rsidRDefault="00C574E1" w:rsidP="008E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«Полет на Марс» </w:t>
      </w:r>
      <w:r w:rsidRPr="00C95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574E1" w:rsidRDefault="00C574E1" w:rsidP="008E2D6B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8E2D6B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8E2D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661B7A1A" wp14:editId="4728213E">
            <wp:simplePos x="0" y="0"/>
            <wp:positionH relativeFrom="margin">
              <wp:posOffset>3415665</wp:posOffset>
            </wp:positionH>
            <wp:positionV relativeFrom="margin">
              <wp:posOffset>1760220</wp:posOffset>
            </wp:positionV>
            <wp:extent cx="745490" cy="901700"/>
            <wp:effectExtent l="0" t="0" r="0" b="0"/>
            <wp:wrapSquare wrapText="bothSides"/>
            <wp:docPr id="8" name="Рисунок 8" descr="https://novamett.ru/images/bumaga/vytynanki/trafaret/taf18/q18a/ntms0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amett.ru/images/bumaga/vytynanki/trafaret/taf18/q18a/ntms09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0288" behindDoc="0" locked="0" layoutInCell="1" allowOverlap="1" wp14:anchorId="78D979D3" wp14:editId="4A238F22">
            <wp:simplePos x="0" y="0"/>
            <wp:positionH relativeFrom="margin">
              <wp:posOffset>4306570</wp:posOffset>
            </wp:positionH>
            <wp:positionV relativeFrom="margin">
              <wp:posOffset>1675130</wp:posOffset>
            </wp:positionV>
            <wp:extent cx="1591945" cy="1054100"/>
            <wp:effectExtent l="0" t="0" r="8255" b="0"/>
            <wp:wrapSquare wrapText="bothSides"/>
            <wp:docPr id="4" name="Рисунок 4" descr="E:\пособия\дидактика фото\2015-12-14 11.2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собия\дидактика фото\2015-12-14 11.25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5556"/>
                    <a:stretch/>
                  </pic:blipFill>
                  <pic:spPr bwMode="auto">
                    <a:xfrm>
                      <a:off x="0" y="0"/>
                      <a:ext cx="159194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5136F261" wp14:editId="43FD43B6">
            <wp:simplePos x="0" y="0"/>
            <wp:positionH relativeFrom="margin">
              <wp:posOffset>2520315</wp:posOffset>
            </wp:positionH>
            <wp:positionV relativeFrom="margin">
              <wp:posOffset>1760220</wp:posOffset>
            </wp:positionV>
            <wp:extent cx="789940" cy="877570"/>
            <wp:effectExtent l="0" t="0" r="0" b="0"/>
            <wp:wrapSquare wrapText="bothSides"/>
            <wp:docPr id="7" name="Рисунок 7" descr="https://flyclipart.com/thumb2/mouse-clip-art-black-and-white-66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yclipart.com/thumb2/mouse-clip-art-black-and-white-669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7117" l="10000" r="990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2" r="13201"/>
                    <a:stretch/>
                  </pic:blipFill>
                  <pic:spPr bwMode="auto">
                    <a:xfrm>
                      <a:off x="0" y="0"/>
                      <a:ext cx="7899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«Мышки в гостях»</w:t>
      </w:r>
    </w:p>
    <w:p w:rsidR="00C574E1" w:rsidRDefault="00C574E1" w:rsidP="00301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6E5" w:rsidRDefault="00C574E1" w:rsidP="008E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8480" behindDoc="0" locked="0" layoutInCell="1" allowOverlap="1" wp14:anchorId="6395F965" wp14:editId="0B8D7954">
            <wp:simplePos x="0" y="0"/>
            <wp:positionH relativeFrom="margin">
              <wp:posOffset>4508500</wp:posOffset>
            </wp:positionH>
            <wp:positionV relativeFrom="margin">
              <wp:posOffset>3039745</wp:posOffset>
            </wp:positionV>
            <wp:extent cx="1487170" cy="1115695"/>
            <wp:effectExtent l="0" t="0" r="0" b="8255"/>
            <wp:wrapSquare wrapText="bothSides"/>
            <wp:docPr id="17" name="Рисунок 17" descr="E:\пособия\20180222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пособия\20180222_123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9504" behindDoc="0" locked="0" layoutInCell="1" allowOverlap="1" wp14:anchorId="65B1057B" wp14:editId="532C3FBC">
            <wp:simplePos x="0" y="0"/>
            <wp:positionH relativeFrom="margin">
              <wp:posOffset>2553970</wp:posOffset>
            </wp:positionH>
            <wp:positionV relativeFrom="margin">
              <wp:posOffset>3070225</wp:posOffset>
            </wp:positionV>
            <wp:extent cx="1725930" cy="883920"/>
            <wp:effectExtent l="0" t="0" r="7620" b="0"/>
            <wp:wrapSquare wrapText="bothSides"/>
            <wp:docPr id="18" name="Рисунок 18" descr="https://img2.labirint.ru/rcimg/00587b8f6e24e211e99b9177549a46de/1920x1080/books33/324966/ph_1.jpg?156839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2.labirint.ru/rcimg/00587b8f6e24e211e99b9177549a46de/1920x1080/books33/324966/ph_1.jpg?15683936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«Бусы для Маруси</w:t>
      </w:r>
    </w:p>
    <w:p w:rsidR="00C574E1" w:rsidRDefault="00C574E1" w:rsidP="003018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«Дорожка для динозаврика»</w:t>
      </w:r>
      <w:r w:rsidRPr="00C95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5822818D" wp14:editId="3ED0DA3C">
            <wp:simplePos x="0" y="0"/>
            <wp:positionH relativeFrom="margin">
              <wp:posOffset>4508500</wp:posOffset>
            </wp:positionH>
            <wp:positionV relativeFrom="margin">
              <wp:posOffset>4314825</wp:posOffset>
            </wp:positionV>
            <wp:extent cx="1633220" cy="1365250"/>
            <wp:effectExtent l="0" t="0" r="5080" b="6350"/>
            <wp:wrapSquare wrapText="bothSides"/>
            <wp:docPr id="9" name="Рисунок 9" descr="https://phonoteka.org/uploads/posts/2021-04/1619710198_15-phonoteka_org-p-kosmos-dlya-detei-bez-fon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noteka.org/uploads/posts/2021-04/1619710198_15-phonoteka_org-p-kosmos-dlya-detei-bez-fona-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8D2" w:rsidRDefault="003018D2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6432" behindDoc="0" locked="0" layoutInCell="1" allowOverlap="1" wp14:anchorId="3E01A59C" wp14:editId="603B1495">
            <wp:simplePos x="0" y="0"/>
            <wp:positionH relativeFrom="margin">
              <wp:posOffset>3627755</wp:posOffset>
            </wp:positionH>
            <wp:positionV relativeFrom="margin">
              <wp:posOffset>4466590</wp:posOffset>
            </wp:positionV>
            <wp:extent cx="761365" cy="1015365"/>
            <wp:effectExtent l="0" t="0" r="635" b="0"/>
            <wp:wrapSquare wrapText="bothSides"/>
            <wp:docPr id="15" name="Рисунок 15" descr="https://thumbs.dreamstime.com/b/%D1%87%D1%83%D0%B6%D0%B5%D0%B7%D0%B5%D0%BC%D0%B5%D1%86-%D1%88%D0%B0%D1%80%D0%B6%D0%B0-%D0%B2-%D0%B8%D0%BB%D0%BB%D1%8E%D1%81%D1%82%D1%80%D0%B0%D1%86%D0%B8%D0%B8-ufo-1212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b/%D1%87%D1%83%D0%B6%D0%B5%D0%B7%D0%B5%D0%BC%D0%B5%D1%86-%D1%88%D0%B0%D1%80%D0%B6%D0%B0-%D0%B2-%D0%B8%D0%BB%D0%BB%D1%8E%D1%81%D1%82%D1%80%D0%B0%D1%86%D0%B8%D0%B8-ufo-121206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5408" behindDoc="0" locked="0" layoutInCell="1" allowOverlap="1" wp14:anchorId="559179D6" wp14:editId="48FBDB30">
            <wp:simplePos x="0" y="0"/>
            <wp:positionH relativeFrom="margin">
              <wp:posOffset>2726055</wp:posOffset>
            </wp:positionH>
            <wp:positionV relativeFrom="margin">
              <wp:posOffset>4570095</wp:posOffset>
            </wp:positionV>
            <wp:extent cx="826135" cy="877570"/>
            <wp:effectExtent l="0" t="0" r="0" b="0"/>
            <wp:wrapSquare wrapText="bothSides"/>
            <wp:docPr id="14" name="Рисунок 14" descr="http://xn--24-3lcdoabe2a.xn--p1ai/images/photoprint/kids/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24-3lcdoabe2a.xn--p1ai/images/photoprint/kids/0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71C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7456" behindDoc="0" locked="0" layoutInCell="1" allowOverlap="1" wp14:anchorId="01148F1E" wp14:editId="0CC31ABD">
            <wp:simplePos x="0" y="0"/>
            <wp:positionH relativeFrom="margin">
              <wp:posOffset>2028190</wp:posOffset>
            </wp:positionH>
            <wp:positionV relativeFrom="margin">
              <wp:posOffset>4552315</wp:posOffset>
            </wp:positionV>
            <wp:extent cx="657860" cy="932180"/>
            <wp:effectExtent l="0" t="0" r="8890" b="1270"/>
            <wp:wrapSquare wrapText="bothSides"/>
            <wp:docPr id="16" name="Рисунок 16" descr="https://www.ludeek.com/wp-content/uploads/2014/09/extraterrestre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udeek.com/wp-content/uploads/2014/09/extraterrestre-ve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1" r="13063"/>
                    <a:stretch/>
                  </pic:blipFill>
                  <pic:spPr bwMode="auto">
                    <a:xfrm>
                      <a:off x="0" y="0"/>
                      <a:ext cx="6578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>«Лунатики»</w:t>
      </w:r>
      <w:r w:rsidRPr="00C95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C57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71552" behindDoc="0" locked="0" layoutInCell="1" allowOverlap="1" wp14:anchorId="03F9BC45" wp14:editId="1EB85F76">
            <wp:simplePos x="0" y="0"/>
            <wp:positionH relativeFrom="margin">
              <wp:posOffset>2406650</wp:posOffset>
            </wp:positionH>
            <wp:positionV relativeFrom="margin">
              <wp:posOffset>5796280</wp:posOffset>
            </wp:positionV>
            <wp:extent cx="2594610" cy="1389380"/>
            <wp:effectExtent l="0" t="0" r="0" b="1270"/>
            <wp:wrapSquare wrapText="bothSides"/>
            <wp:docPr id="1" name="Рисунок 1" descr="E:\пособия\дидактика фото\2015-12-14 11.2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обия\дидактика фото\2015-12-14 11.27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4" b="20059"/>
                    <a:stretch/>
                  </pic:blipFill>
                  <pic:spPr bwMode="auto">
                    <a:xfrm>
                      <a:off x="0" y="0"/>
                      <a:ext cx="25946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E5">
        <w:rPr>
          <w:rFonts w:ascii="Times New Roman" w:hAnsi="Times New Roman" w:cs="Times New Roman"/>
          <w:noProof/>
          <w:sz w:val="28"/>
          <w:szCs w:val="28"/>
          <w:lang w:eastAsia="ru-RU"/>
        </w:rPr>
        <w:t>«Веселый паровозик»</w:t>
      </w: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C574E1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9462FF" w:rsidP="00C5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73600" behindDoc="0" locked="0" layoutInCell="1" allowOverlap="1" wp14:anchorId="107E96CB" wp14:editId="636B9ECB">
            <wp:simplePos x="0" y="0"/>
            <wp:positionH relativeFrom="margin">
              <wp:posOffset>2193290</wp:posOffset>
            </wp:positionH>
            <wp:positionV relativeFrom="margin">
              <wp:posOffset>7318375</wp:posOffset>
            </wp:positionV>
            <wp:extent cx="1541780" cy="1397635"/>
            <wp:effectExtent l="0" t="0" r="1270" b="0"/>
            <wp:wrapSquare wrapText="bothSides"/>
            <wp:docPr id="20" name="Рисунок 20" descr="https://i.pinimg.com/originals/b3/d5/d6/b3d5d681c92f5dc785eb60eff1c3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b3/d5/d6/b3d5d681c92f5dc785eb60eff1c30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64129" r="72612" b="7538"/>
                    <a:stretch/>
                  </pic:blipFill>
                  <pic:spPr bwMode="auto">
                    <a:xfrm>
                      <a:off x="0" y="0"/>
                      <a:ext cx="15417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2576" behindDoc="0" locked="0" layoutInCell="1" allowOverlap="1" wp14:anchorId="27B7A8E4" wp14:editId="4BD6F4EA">
            <wp:simplePos x="0" y="0"/>
            <wp:positionH relativeFrom="margin">
              <wp:posOffset>4217035</wp:posOffset>
            </wp:positionH>
            <wp:positionV relativeFrom="margin">
              <wp:posOffset>7350760</wp:posOffset>
            </wp:positionV>
            <wp:extent cx="1628775" cy="1410970"/>
            <wp:effectExtent l="0" t="0" r="9525" b="0"/>
            <wp:wrapSquare wrapText="bothSides"/>
            <wp:docPr id="19" name="Рисунок 19" descr="https://i.pinimg.com/originals/b3/d5/d6/b3d5d681c92f5dc785eb60eff1c3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b3/d5/d6/b3d5d681c92f5dc785eb60eff1c30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0" t="50914" r="9134" b="4961"/>
                    <a:stretch/>
                  </pic:blipFill>
                  <pic:spPr bwMode="auto">
                    <a:xfrm>
                      <a:off x="0" y="0"/>
                      <a:ext cx="16287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4E1">
        <w:rPr>
          <w:rFonts w:ascii="Times New Roman" w:hAnsi="Times New Roman" w:cs="Times New Roman"/>
          <w:sz w:val="28"/>
          <w:szCs w:val="28"/>
        </w:rPr>
        <w:t>«Строители»</w:t>
      </w:r>
      <w:r w:rsidR="00C574E1" w:rsidRPr="00C95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462FF" w:rsidRDefault="00C574E1" w:rsidP="00C5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2FF" w:rsidRDefault="009462FF" w:rsidP="00C574E1">
      <w:pPr>
        <w:rPr>
          <w:rFonts w:ascii="Times New Roman" w:hAnsi="Times New Roman" w:cs="Times New Roman"/>
          <w:sz w:val="28"/>
          <w:szCs w:val="28"/>
        </w:rPr>
      </w:pPr>
    </w:p>
    <w:p w:rsidR="009462FF" w:rsidRDefault="009462FF" w:rsidP="00C574E1">
      <w:pPr>
        <w:rPr>
          <w:rFonts w:ascii="Times New Roman" w:hAnsi="Times New Roman" w:cs="Times New Roman"/>
          <w:sz w:val="28"/>
          <w:szCs w:val="28"/>
        </w:rPr>
      </w:pPr>
    </w:p>
    <w:p w:rsidR="009462FF" w:rsidRDefault="009462FF" w:rsidP="00C574E1">
      <w:pPr>
        <w:rPr>
          <w:rFonts w:ascii="Times New Roman" w:hAnsi="Times New Roman" w:cs="Times New Roman"/>
          <w:sz w:val="28"/>
          <w:szCs w:val="28"/>
        </w:rPr>
      </w:pPr>
    </w:p>
    <w:p w:rsidR="00C574E1" w:rsidRDefault="00B7476E" w:rsidP="00C5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75648" behindDoc="0" locked="0" layoutInCell="1" allowOverlap="1" wp14:anchorId="0D7A5F30" wp14:editId="2AA27600">
            <wp:simplePos x="0" y="0"/>
            <wp:positionH relativeFrom="margin">
              <wp:posOffset>3743325</wp:posOffset>
            </wp:positionH>
            <wp:positionV relativeFrom="margin">
              <wp:posOffset>-116205</wp:posOffset>
            </wp:positionV>
            <wp:extent cx="645795" cy="736600"/>
            <wp:effectExtent l="0" t="0" r="0" b="6350"/>
            <wp:wrapSquare wrapText="bothSides"/>
            <wp:docPr id="22" name="Рисунок 22" descr="https://e7.pngegg.com/pngimages/491/741/png-clipart-christmas-ornament-toy-ded-moroz-toy-photography-christmas-deco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7.pngegg.com/pngimages/491/741/png-clipart-christmas-ornament-toy-ded-moroz-toy-photography-christmas-deco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29" b="97642" l="17000" r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r="18129"/>
                    <a:stretch/>
                  </pic:blipFill>
                  <pic:spPr bwMode="auto">
                    <a:xfrm>
                      <a:off x="0" y="0"/>
                      <a:ext cx="64579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6672" behindDoc="0" locked="0" layoutInCell="1" allowOverlap="1" wp14:anchorId="34314E62" wp14:editId="6298DED7">
            <wp:simplePos x="0" y="0"/>
            <wp:positionH relativeFrom="margin">
              <wp:posOffset>2997200</wp:posOffset>
            </wp:positionH>
            <wp:positionV relativeFrom="margin">
              <wp:posOffset>-116840</wp:posOffset>
            </wp:positionV>
            <wp:extent cx="621665" cy="737235"/>
            <wp:effectExtent l="0" t="0" r="6985" b="5715"/>
            <wp:wrapSquare wrapText="bothSides"/>
            <wp:docPr id="23" name="Рисунок 23" descr="https://img0.liveinternet.ru/images/attach/c/2/65/989/65989780_1288508504_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0.liveinternet.ru/images/attach/c/2/65/989/65989780_1288508504_7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7696" behindDoc="0" locked="0" layoutInCell="1" allowOverlap="1" wp14:anchorId="1DA9C4C2" wp14:editId="14EE1A79">
            <wp:simplePos x="0" y="0"/>
            <wp:positionH relativeFrom="margin">
              <wp:posOffset>2242185</wp:posOffset>
            </wp:positionH>
            <wp:positionV relativeFrom="margin">
              <wp:posOffset>-116840</wp:posOffset>
            </wp:positionV>
            <wp:extent cx="669290" cy="760095"/>
            <wp:effectExtent l="0" t="0" r="0" b="1905"/>
            <wp:wrapSquare wrapText="bothSides"/>
            <wp:docPr id="24" name="Рисунок 24" descr="https://e7.pngegg.com/pngimages/526/19/png-clipart-christmas-ornament-ded-moroz-snegurochka-ball-ball-decor-christmas-deco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7.pngegg.com/pngimages/526/19/png-clipart-christmas-ornament-ded-moroz-snegurochka-ball-ball-decor-christmas-deco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868" b="100000" l="4000" r="93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9" r="8951"/>
                    <a:stretch/>
                  </pic:blipFill>
                  <pic:spPr bwMode="auto">
                    <a:xfrm>
                      <a:off x="0" y="0"/>
                      <a:ext cx="66929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FF">
        <w:rPr>
          <w:noProof/>
          <w:lang w:eastAsia="zh-TW"/>
        </w:rPr>
        <w:drawing>
          <wp:anchor distT="0" distB="0" distL="114300" distR="114300" simplePos="0" relativeHeight="251674624" behindDoc="0" locked="0" layoutInCell="1" allowOverlap="1" wp14:anchorId="6B05AEE3" wp14:editId="54132DC7">
            <wp:simplePos x="0" y="0"/>
            <wp:positionH relativeFrom="margin">
              <wp:posOffset>4389755</wp:posOffset>
            </wp:positionH>
            <wp:positionV relativeFrom="margin">
              <wp:posOffset>-147320</wp:posOffset>
            </wp:positionV>
            <wp:extent cx="1627505" cy="1627505"/>
            <wp:effectExtent l="0" t="0" r="0" b="0"/>
            <wp:wrapSquare wrapText="bothSides"/>
            <wp:docPr id="21" name="Рисунок 21" descr="https://catherineasquithgallery.com/uploads/posts/2021-03/1614592364_74-p-yelka-na-belom-fone-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atherineasquithgallery.com/uploads/posts/2021-03/1614592364_74-p-yelka-na-belom-fone-1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4E1">
        <w:rPr>
          <w:rFonts w:ascii="Times New Roman" w:hAnsi="Times New Roman" w:cs="Times New Roman"/>
          <w:sz w:val="28"/>
          <w:szCs w:val="28"/>
        </w:rPr>
        <w:t>«Украсим елочку»</w:t>
      </w:r>
      <w:r w:rsidR="009462FF" w:rsidRPr="009462FF">
        <w:t xml:space="preserve"> </w:t>
      </w:r>
    </w:p>
    <w:p w:rsidR="00C956E5" w:rsidRDefault="009462FF" w:rsidP="008E2D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</w:p>
    <w:p w:rsidR="00B7476E" w:rsidRDefault="00B7476E" w:rsidP="008E2D6B">
      <w:pPr>
        <w:rPr>
          <w:rFonts w:ascii="Times New Roman" w:hAnsi="Times New Roman" w:cs="Times New Roman"/>
          <w:sz w:val="28"/>
          <w:szCs w:val="28"/>
        </w:rPr>
      </w:pPr>
    </w:p>
    <w:p w:rsidR="00B7476E" w:rsidRDefault="00B7476E" w:rsidP="008E2D6B">
      <w:pPr>
        <w:rPr>
          <w:rFonts w:ascii="Times New Roman" w:hAnsi="Times New Roman" w:cs="Times New Roman"/>
          <w:sz w:val="28"/>
          <w:szCs w:val="28"/>
        </w:rPr>
      </w:pPr>
    </w:p>
    <w:p w:rsidR="00D003CC" w:rsidRDefault="00B7476E" w:rsidP="008E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д</w:t>
      </w:r>
      <w:r w:rsidR="009462FF">
        <w:rPr>
          <w:rFonts w:ascii="Times New Roman" w:hAnsi="Times New Roman" w:cs="Times New Roman"/>
          <w:sz w:val="28"/>
          <w:szCs w:val="28"/>
        </w:rPr>
        <w:t xml:space="preserve">идактические игры могут быть использованы с целью отработки у детей разных навыков: </w:t>
      </w:r>
      <w:r w:rsidR="00C574E1">
        <w:rPr>
          <w:rFonts w:ascii="Times New Roman" w:hAnsi="Times New Roman" w:cs="Times New Roman"/>
          <w:sz w:val="28"/>
          <w:szCs w:val="28"/>
        </w:rPr>
        <w:t>определение наличия звука в слове, дифференциация твердых и мягких с</w:t>
      </w:r>
      <w:r w:rsidR="009462FF">
        <w:rPr>
          <w:rFonts w:ascii="Times New Roman" w:hAnsi="Times New Roman" w:cs="Times New Roman"/>
          <w:sz w:val="28"/>
          <w:szCs w:val="28"/>
        </w:rPr>
        <w:t>огласных на фоне слога, слова; д</w:t>
      </w:r>
      <w:r w:rsidR="00C574E1">
        <w:rPr>
          <w:rFonts w:ascii="Times New Roman" w:hAnsi="Times New Roman" w:cs="Times New Roman"/>
          <w:sz w:val="28"/>
          <w:szCs w:val="28"/>
        </w:rPr>
        <w:t>ифференциация звонких и глухих согласных, звуков разных групп</w:t>
      </w:r>
      <w:r w:rsidR="009462FF">
        <w:rPr>
          <w:rFonts w:ascii="Times New Roman" w:hAnsi="Times New Roman" w:cs="Times New Roman"/>
          <w:sz w:val="28"/>
          <w:szCs w:val="28"/>
        </w:rPr>
        <w:t>, определение количества слогов в слове, определение места звука в слове</w:t>
      </w:r>
      <w:r w:rsidR="00C574E1">
        <w:rPr>
          <w:rFonts w:ascii="Times New Roman" w:hAnsi="Times New Roman" w:cs="Times New Roman"/>
          <w:sz w:val="28"/>
          <w:szCs w:val="28"/>
        </w:rPr>
        <w:t>.</w:t>
      </w:r>
    </w:p>
    <w:p w:rsidR="00B7476E" w:rsidRDefault="00B7476E" w:rsidP="008E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работу с детьми следует включать игры на разделение слова на отдельные звуки, на собирание слова из набора звуков или слогов.</w:t>
      </w:r>
    </w:p>
    <w:p w:rsidR="00C956E5" w:rsidRDefault="00C956E5" w:rsidP="008E2D6B">
      <w:pPr>
        <w:rPr>
          <w:rFonts w:ascii="Times New Roman" w:hAnsi="Times New Roman" w:cs="Times New Roman"/>
          <w:sz w:val="28"/>
          <w:szCs w:val="28"/>
        </w:rPr>
      </w:pPr>
    </w:p>
    <w:p w:rsidR="00C956E5" w:rsidRPr="008E2D6B" w:rsidRDefault="00C956E5" w:rsidP="008E2D6B">
      <w:pPr>
        <w:rPr>
          <w:rFonts w:ascii="Times New Roman" w:hAnsi="Times New Roman" w:cs="Times New Roman"/>
          <w:sz w:val="28"/>
          <w:szCs w:val="28"/>
        </w:rPr>
      </w:pPr>
    </w:p>
    <w:sectPr w:rsidR="00C956E5" w:rsidRPr="008E2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7D18A3"/>
    <w:multiLevelType w:val="hybridMultilevel"/>
    <w:tmpl w:val="BCD4C41C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48"/>
    <w:rsid w:val="00067DC2"/>
    <w:rsid w:val="0018052F"/>
    <w:rsid w:val="0021571C"/>
    <w:rsid w:val="00291348"/>
    <w:rsid w:val="003018D2"/>
    <w:rsid w:val="003407EE"/>
    <w:rsid w:val="008E2D6B"/>
    <w:rsid w:val="009462FF"/>
    <w:rsid w:val="00A74A7B"/>
    <w:rsid w:val="00B7476E"/>
    <w:rsid w:val="00BE4E7E"/>
    <w:rsid w:val="00C574E1"/>
    <w:rsid w:val="00C956E5"/>
    <w:rsid w:val="00D0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DDE543-EA71-4A43-9219-1C628A897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7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4A7B"/>
  </w:style>
  <w:style w:type="character" w:customStyle="1" w:styleId="c0">
    <w:name w:val="c0"/>
    <w:basedOn w:val="a0"/>
    <w:rsid w:val="00A74A7B"/>
  </w:style>
  <w:style w:type="character" w:customStyle="1" w:styleId="c4">
    <w:name w:val="c4"/>
    <w:basedOn w:val="a0"/>
    <w:rsid w:val="00A74A7B"/>
  </w:style>
  <w:style w:type="paragraph" w:customStyle="1" w:styleId="c7">
    <w:name w:val="c7"/>
    <w:basedOn w:val="a"/>
    <w:rsid w:val="00A7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74A7B"/>
  </w:style>
  <w:style w:type="character" w:customStyle="1" w:styleId="c8">
    <w:name w:val="c8"/>
    <w:basedOn w:val="a0"/>
    <w:rsid w:val="00A74A7B"/>
  </w:style>
  <w:style w:type="paragraph" w:styleId="a3">
    <w:name w:val="Balloon Text"/>
    <w:basedOn w:val="a"/>
    <w:link w:val="a4"/>
    <w:uiPriority w:val="99"/>
    <w:semiHidden/>
    <w:unhideWhenUsed/>
    <w:rsid w:val="00C9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2021-10-16T20:35:00Z</dcterms:created>
  <dcterms:modified xsi:type="dcterms:W3CDTF">2021-10-31T15:58:00Z</dcterms:modified>
</cp:coreProperties>
</file>